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73E" w:rsidRDefault="0010173E" w:rsidP="000A1220">
      <w:pPr>
        <w:jc w:val="center"/>
        <w:rPr>
          <w:rFonts w:ascii="黑体" w:eastAsia="黑体"/>
          <w:b/>
          <w:sz w:val="32"/>
          <w:szCs w:val="32"/>
        </w:rPr>
      </w:pPr>
      <w:r w:rsidRPr="005D7260">
        <w:rPr>
          <w:rFonts w:ascii="黑体" w:eastAsia="黑体" w:hint="eastAsia"/>
          <w:b/>
          <w:sz w:val="32"/>
          <w:szCs w:val="32"/>
        </w:rPr>
        <w:t>货运</w:t>
      </w:r>
      <w:r w:rsidR="004A79B1" w:rsidRPr="005D7260">
        <w:rPr>
          <w:rFonts w:ascii="黑体" w:eastAsia="黑体" w:hint="eastAsia"/>
          <w:b/>
          <w:sz w:val="32"/>
          <w:szCs w:val="32"/>
        </w:rPr>
        <w:t>代理协议</w:t>
      </w:r>
      <w:r w:rsidRPr="005D7260">
        <w:rPr>
          <w:rFonts w:ascii="黑体" w:eastAsia="黑体" w:hint="eastAsia"/>
          <w:b/>
          <w:sz w:val="32"/>
          <w:szCs w:val="32"/>
        </w:rPr>
        <w:t>(简式)</w:t>
      </w:r>
    </w:p>
    <w:p w:rsidR="000A1220" w:rsidRPr="000A1220" w:rsidRDefault="000A1220" w:rsidP="000A1220">
      <w:pPr>
        <w:jc w:val="center"/>
        <w:rPr>
          <w:rFonts w:ascii="黑体" w:eastAsia="黑体"/>
          <w:b/>
          <w:sz w:val="32"/>
          <w:szCs w:val="32"/>
        </w:rPr>
      </w:pPr>
    </w:p>
    <w:tbl>
      <w:tblPr>
        <w:tblStyle w:val="a3"/>
        <w:tblW w:w="9357" w:type="dxa"/>
        <w:tblInd w:w="-318" w:type="dxa"/>
        <w:tblLook w:val="04A0" w:firstRow="1" w:lastRow="0" w:firstColumn="1" w:lastColumn="0" w:noHBand="0" w:noVBand="1"/>
      </w:tblPr>
      <w:tblGrid>
        <w:gridCol w:w="4579"/>
        <w:gridCol w:w="4778"/>
      </w:tblGrid>
      <w:tr w:rsidR="004A79B1" w:rsidRPr="008523C4" w:rsidTr="0010173E">
        <w:tc>
          <w:tcPr>
            <w:tcW w:w="4579" w:type="dxa"/>
          </w:tcPr>
          <w:p w:rsidR="004A79B1" w:rsidRPr="008523C4" w:rsidRDefault="004A79B1">
            <w:pPr>
              <w:rPr>
                <w:rFonts w:ascii="黑体" w:eastAsia="黑体"/>
                <w:sz w:val="24"/>
                <w:szCs w:val="24"/>
              </w:rPr>
            </w:pPr>
            <w:r w:rsidRPr="008523C4">
              <w:rPr>
                <w:rFonts w:ascii="黑体" w:eastAsia="黑体" w:hint="eastAsia"/>
                <w:sz w:val="24"/>
                <w:szCs w:val="24"/>
              </w:rPr>
              <w:t>委托方</w:t>
            </w:r>
            <w:r w:rsidR="008523C4">
              <w:rPr>
                <w:rFonts w:ascii="黑体" w:eastAsia="黑体" w:hint="eastAsia"/>
                <w:sz w:val="24"/>
                <w:szCs w:val="24"/>
              </w:rPr>
              <w:t>（以下简称“甲方”）</w:t>
            </w:r>
            <w:r w:rsidR="00152173">
              <w:rPr>
                <w:rFonts w:ascii="黑体" w:eastAsia="黑体" w:hint="eastAsia"/>
                <w:sz w:val="24"/>
                <w:szCs w:val="24"/>
              </w:rPr>
              <w:t>：</w:t>
            </w:r>
          </w:p>
          <w:p w:rsidR="000A1220" w:rsidRDefault="000A1220">
            <w:pPr>
              <w:rPr>
                <w:sz w:val="24"/>
                <w:szCs w:val="24"/>
              </w:rPr>
            </w:pPr>
          </w:p>
          <w:p w:rsidR="000A1220" w:rsidRPr="000A1220" w:rsidRDefault="000A1220">
            <w:pPr>
              <w:rPr>
                <w:sz w:val="24"/>
                <w:szCs w:val="24"/>
              </w:rPr>
            </w:pPr>
          </w:p>
        </w:tc>
        <w:tc>
          <w:tcPr>
            <w:tcW w:w="4778" w:type="dxa"/>
          </w:tcPr>
          <w:p w:rsidR="004A79B1" w:rsidRDefault="004A79B1">
            <w:pPr>
              <w:rPr>
                <w:rFonts w:ascii="黑体" w:eastAsia="黑体"/>
                <w:sz w:val="24"/>
                <w:szCs w:val="24"/>
              </w:rPr>
            </w:pPr>
            <w:r w:rsidRPr="008523C4">
              <w:rPr>
                <w:rFonts w:ascii="黑体" w:eastAsia="黑体" w:hint="eastAsia"/>
                <w:sz w:val="24"/>
                <w:szCs w:val="24"/>
              </w:rPr>
              <w:t>受托方</w:t>
            </w:r>
            <w:r w:rsidR="008523C4">
              <w:rPr>
                <w:rFonts w:ascii="黑体" w:eastAsia="黑体" w:hint="eastAsia"/>
                <w:sz w:val="24"/>
                <w:szCs w:val="24"/>
              </w:rPr>
              <w:t>（以下简称“乙方”）</w:t>
            </w:r>
            <w:r w:rsidR="00152173">
              <w:rPr>
                <w:rFonts w:ascii="黑体" w:eastAsia="黑体" w:hint="eastAsia"/>
                <w:sz w:val="24"/>
                <w:szCs w:val="24"/>
              </w:rPr>
              <w:t>：</w:t>
            </w:r>
          </w:p>
          <w:p w:rsidR="000A1220" w:rsidRDefault="000A1220">
            <w:pPr>
              <w:rPr>
                <w:rFonts w:ascii="黑体" w:eastAsia="黑体"/>
                <w:sz w:val="24"/>
                <w:szCs w:val="24"/>
              </w:rPr>
            </w:pPr>
          </w:p>
          <w:p w:rsidR="000A1220" w:rsidRPr="00152173" w:rsidRDefault="000A1220">
            <w:pPr>
              <w:rPr>
                <w:sz w:val="24"/>
                <w:szCs w:val="24"/>
              </w:rPr>
            </w:pPr>
          </w:p>
        </w:tc>
      </w:tr>
      <w:tr w:rsidR="004A79B1" w:rsidRPr="008523C4" w:rsidTr="0010173E">
        <w:tc>
          <w:tcPr>
            <w:tcW w:w="9357" w:type="dxa"/>
            <w:gridSpan w:val="2"/>
          </w:tcPr>
          <w:p w:rsidR="004A79B1" w:rsidRPr="008523C4" w:rsidRDefault="006667C5">
            <w:pPr>
              <w:rPr>
                <w:rFonts w:ascii="黑体" w:eastAsia="黑体"/>
                <w:sz w:val="24"/>
                <w:szCs w:val="24"/>
              </w:rPr>
            </w:pPr>
            <w:r>
              <w:rPr>
                <w:rFonts w:ascii="黑体" w:eastAsia="黑体" w:hint="eastAsia"/>
                <w:sz w:val="24"/>
                <w:szCs w:val="24"/>
              </w:rPr>
              <w:t>一</w:t>
            </w:r>
            <w:r w:rsidR="004A79B1" w:rsidRPr="008523C4">
              <w:rPr>
                <w:rFonts w:ascii="黑体" w:eastAsia="黑体" w:hint="eastAsia"/>
                <w:sz w:val="24"/>
                <w:szCs w:val="24"/>
              </w:rPr>
              <w:t>、委托事项</w:t>
            </w:r>
          </w:p>
          <w:p w:rsidR="00956AB4" w:rsidRPr="008523C4" w:rsidRDefault="0010173E" w:rsidP="0010173E">
            <w:pPr>
              <w:ind w:firstLineChars="200" w:firstLine="480"/>
              <w:rPr>
                <w:sz w:val="24"/>
                <w:szCs w:val="24"/>
              </w:rPr>
            </w:pPr>
            <w:r w:rsidRPr="0010173E">
              <w:rPr>
                <w:rFonts w:hint="eastAsia"/>
                <w:sz w:val="24"/>
                <w:szCs w:val="24"/>
              </w:rPr>
              <w:t>甲方委托乙方办理相关货物运输代理业务，包括但不限于订舱、报关、报检、报验、代办货物保险、包装、绑扎固定、监装</w:t>
            </w:r>
            <w:r w:rsidRPr="0010173E">
              <w:rPr>
                <w:rFonts w:hint="eastAsia"/>
                <w:sz w:val="24"/>
                <w:szCs w:val="24"/>
              </w:rPr>
              <w:t>/</w:t>
            </w:r>
            <w:r w:rsidRPr="0010173E">
              <w:rPr>
                <w:rFonts w:hint="eastAsia"/>
                <w:sz w:val="24"/>
                <w:szCs w:val="24"/>
              </w:rPr>
              <w:t>监卸、集装箱拖箱</w:t>
            </w:r>
            <w:r w:rsidRPr="0010173E">
              <w:rPr>
                <w:rFonts w:hint="eastAsia"/>
                <w:sz w:val="24"/>
                <w:szCs w:val="24"/>
              </w:rPr>
              <w:t>/</w:t>
            </w:r>
            <w:r w:rsidRPr="0010173E">
              <w:rPr>
                <w:rFonts w:hint="eastAsia"/>
                <w:sz w:val="24"/>
                <w:szCs w:val="24"/>
              </w:rPr>
              <w:t>还箱</w:t>
            </w:r>
            <w:r w:rsidRPr="0010173E">
              <w:rPr>
                <w:rFonts w:hint="eastAsia"/>
                <w:sz w:val="24"/>
                <w:szCs w:val="24"/>
              </w:rPr>
              <w:t>/</w:t>
            </w:r>
            <w:r w:rsidRPr="0010173E">
              <w:rPr>
                <w:rFonts w:hint="eastAsia"/>
                <w:sz w:val="24"/>
                <w:szCs w:val="24"/>
              </w:rPr>
              <w:t>装箱</w:t>
            </w:r>
            <w:r w:rsidRPr="0010173E">
              <w:rPr>
                <w:rFonts w:hint="eastAsia"/>
                <w:sz w:val="24"/>
                <w:szCs w:val="24"/>
              </w:rPr>
              <w:t>/</w:t>
            </w:r>
            <w:r w:rsidRPr="0010173E">
              <w:rPr>
                <w:rFonts w:hint="eastAsia"/>
                <w:sz w:val="24"/>
                <w:szCs w:val="24"/>
              </w:rPr>
              <w:t>拆箱、分拨、中转、仓储、缮制</w:t>
            </w:r>
            <w:r w:rsidRPr="0010173E">
              <w:rPr>
                <w:rFonts w:hint="eastAsia"/>
                <w:sz w:val="24"/>
                <w:szCs w:val="24"/>
              </w:rPr>
              <w:t>/</w:t>
            </w:r>
            <w:r w:rsidRPr="0010173E">
              <w:rPr>
                <w:rFonts w:hint="eastAsia"/>
                <w:sz w:val="24"/>
                <w:szCs w:val="24"/>
              </w:rPr>
              <w:t>交接相关单证和费用结算等事宜。</w:t>
            </w:r>
          </w:p>
        </w:tc>
      </w:tr>
      <w:tr w:rsidR="004A79B1" w:rsidRPr="008523C4" w:rsidTr="0010173E">
        <w:tc>
          <w:tcPr>
            <w:tcW w:w="4579" w:type="dxa"/>
          </w:tcPr>
          <w:p w:rsidR="004A79B1" w:rsidRPr="008523C4" w:rsidRDefault="006667C5">
            <w:pPr>
              <w:rPr>
                <w:rFonts w:ascii="黑体" w:eastAsia="黑体"/>
                <w:sz w:val="24"/>
                <w:szCs w:val="24"/>
              </w:rPr>
            </w:pPr>
            <w:r>
              <w:rPr>
                <w:rFonts w:ascii="黑体" w:eastAsia="黑体" w:hint="eastAsia"/>
                <w:sz w:val="24"/>
                <w:szCs w:val="24"/>
              </w:rPr>
              <w:t>二</w:t>
            </w:r>
            <w:r w:rsidR="00072C5A">
              <w:rPr>
                <w:rFonts w:ascii="黑体" w:eastAsia="黑体" w:hint="eastAsia"/>
                <w:sz w:val="24"/>
                <w:szCs w:val="24"/>
              </w:rPr>
              <w:t>、甲方的</w:t>
            </w:r>
            <w:r w:rsidR="004A79B1" w:rsidRPr="008523C4">
              <w:rPr>
                <w:rFonts w:ascii="黑体" w:eastAsia="黑体" w:hint="eastAsia"/>
                <w:sz w:val="24"/>
                <w:szCs w:val="24"/>
              </w:rPr>
              <w:t>义务</w:t>
            </w:r>
          </w:p>
          <w:p w:rsidR="008523C4" w:rsidRDefault="0079073D" w:rsidP="00072C5A">
            <w:pPr>
              <w:ind w:firstLineChars="100" w:firstLine="240"/>
              <w:rPr>
                <w:sz w:val="24"/>
                <w:szCs w:val="24"/>
              </w:rPr>
            </w:pPr>
            <w:r w:rsidRPr="0079073D">
              <w:rPr>
                <w:rFonts w:hint="eastAsia"/>
                <w:sz w:val="24"/>
                <w:szCs w:val="24"/>
              </w:rPr>
              <w:t>1</w:t>
            </w:r>
            <w:r w:rsidRPr="0079073D">
              <w:rPr>
                <w:rFonts w:hint="eastAsia"/>
                <w:sz w:val="24"/>
                <w:szCs w:val="24"/>
              </w:rPr>
              <w:t>、</w:t>
            </w:r>
            <w:r w:rsidR="0010173E">
              <w:rPr>
                <w:rFonts w:hint="eastAsia"/>
                <w:sz w:val="24"/>
                <w:szCs w:val="24"/>
              </w:rPr>
              <w:t>每次</w:t>
            </w:r>
            <w:r w:rsidR="00152173">
              <w:rPr>
                <w:rFonts w:hint="eastAsia"/>
                <w:sz w:val="24"/>
                <w:szCs w:val="24"/>
              </w:rPr>
              <w:t>货运代理</w:t>
            </w:r>
            <w:r w:rsidRPr="0079073D">
              <w:rPr>
                <w:rFonts w:hint="eastAsia"/>
                <w:sz w:val="24"/>
                <w:szCs w:val="24"/>
              </w:rPr>
              <w:t>委托书</w:t>
            </w:r>
            <w:r w:rsidR="0010173E">
              <w:rPr>
                <w:rFonts w:hint="eastAsia"/>
                <w:sz w:val="24"/>
                <w:szCs w:val="24"/>
              </w:rPr>
              <w:t>应在</w:t>
            </w:r>
            <w:r w:rsidR="00152173">
              <w:rPr>
                <w:rFonts w:hint="eastAsia"/>
                <w:sz w:val="24"/>
                <w:szCs w:val="24"/>
              </w:rPr>
              <w:t>要求</w:t>
            </w:r>
            <w:r w:rsidR="0010173E">
              <w:rPr>
                <w:rFonts w:hint="eastAsia"/>
                <w:sz w:val="24"/>
                <w:szCs w:val="24"/>
              </w:rPr>
              <w:t>货物出运</w:t>
            </w:r>
            <w:r w:rsidR="00072C5A">
              <w:rPr>
                <w:rFonts w:hint="eastAsia"/>
                <w:sz w:val="24"/>
                <w:szCs w:val="24"/>
              </w:rPr>
              <w:t>日七天前</w:t>
            </w:r>
            <w:r w:rsidRPr="0079073D">
              <w:rPr>
                <w:rFonts w:hint="eastAsia"/>
                <w:sz w:val="24"/>
                <w:szCs w:val="24"/>
              </w:rPr>
              <w:t>交付</w:t>
            </w:r>
            <w:r w:rsidR="00072C5A">
              <w:rPr>
                <w:rFonts w:hint="eastAsia"/>
                <w:sz w:val="24"/>
                <w:szCs w:val="24"/>
              </w:rPr>
              <w:t>乙方</w:t>
            </w:r>
            <w:r w:rsidR="001F341D">
              <w:rPr>
                <w:rFonts w:hint="eastAsia"/>
                <w:sz w:val="24"/>
                <w:szCs w:val="24"/>
              </w:rPr>
              <w:t>。</w:t>
            </w:r>
          </w:p>
          <w:p w:rsidR="0079073D" w:rsidRDefault="0079073D" w:rsidP="00072C5A">
            <w:pPr>
              <w:ind w:firstLineChars="100" w:firstLine="240"/>
              <w:rPr>
                <w:sz w:val="24"/>
                <w:szCs w:val="24"/>
              </w:rPr>
            </w:pPr>
            <w:r>
              <w:rPr>
                <w:rFonts w:hint="eastAsia"/>
                <w:sz w:val="24"/>
                <w:szCs w:val="24"/>
              </w:rPr>
              <w:t>2</w:t>
            </w:r>
            <w:r w:rsidR="00072C5A">
              <w:rPr>
                <w:rFonts w:hint="eastAsia"/>
                <w:sz w:val="24"/>
                <w:szCs w:val="24"/>
              </w:rPr>
              <w:t>、委托书应按照内容要求准确、完整填写，保证真实、合法。</w:t>
            </w:r>
            <w:r>
              <w:rPr>
                <w:rFonts w:hint="eastAsia"/>
                <w:sz w:val="24"/>
                <w:szCs w:val="24"/>
              </w:rPr>
              <w:t>单单相符、单货相符</w:t>
            </w:r>
            <w:r w:rsidR="00072C5A">
              <w:rPr>
                <w:rFonts w:hint="eastAsia"/>
                <w:sz w:val="24"/>
                <w:szCs w:val="24"/>
              </w:rPr>
              <w:t>。</w:t>
            </w:r>
          </w:p>
          <w:p w:rsidR="0079073D" w:rsidRDefault="00072C5A" w:rsidP="00072C5A">
            <w:pPr>
              <w:ind w:firstLineChars="100" w:firstLine="240"/>
              <w:rPr>
                <w:sz w:val="24"/>
                <w:szCs w:val="24"/>
              </w:rPr>
            </w:pPr>
            <w:r>
              <w:rPr>
                <w:rFonts w:hint="eastAsia"/>
                <w:sz w:val="24"/>
                <w:szCs w:val="24"/>
              </w:rPr>
              <w:t>3</w:t>
            </w:r>
            <w:r w:rsidR="0079073D">
              <w:rPr>
                <w:rFonts w:hint="eastAsia"/>
                <w:sz w:val="24"/>
                <w:szCs w:val="24"/>
              </w:rPr>
              <w:t>、</w:t>
            </w:r>
            <w:r>
              <w:rPr>
                <w:rFonts w:hint="eastAsia"/>
                <w:sz w:val="24"/>
                <w:szCs w:val="24"/>
              </w:rPr>
              <w:t>甲方</w:t>
            </w:r>
            <w:r w:rsidR="001E14DC">
              <w:rPr>
                <w:rFonts w:hint="eastAsia"/>
                <w:sz w:val="24"/>
                <w:szCs w:val="24"/>
              </w:rPr>
              <w:t>托运</w:t>
            </w:r>
            <w:r w:rsidR="0079073D">
              <w:rPr>
                <w:rFonts w:hint="eastAsia"/>
                <w:sz w:val="24"/>
                <w:szCs w:val="24"/>
              </w:rPr>
              <w:t>特殊货物</w:t>
            </w:r>
            <w:r w:rsidR="004A23E3">
              <w:rPr>
                <w:rFonts w:hint="eastAsia"/>
                <w:sz w:val="24"/>
                <w:szCs w:val="24"/>
              </w:rPr>
              <w:t>需在委托时</w:t>
            </w:r>
            <w:r>
              <w:rPr>
                <w:rFonts w:hint="eastAsia"/>
                <w:sz w:val="24"/>
                <w:szCs w:val="24"/>
              </w:rPr>
              <w:t>向乙方</w:t>
            </w:r>
            <w:r w:rsidR="00A70F8C">
              <w:rPr>
                <w:rFonts w:hint="eastAsia"/>
                <w:sz w:val="24"/>
                <w:szCs w:val="24"/>
              </w:rPr>
              <w:t>声明</w:t>
            </w:r>
            <w:r>
              <w:rPr>
                <w:rFonts w:hint="eastAsia"/>
                <w:sz w:val="24"/>
                <w:szCs w:val="24"/>
              </w:rPr>
              <w:t>。</w:t>
            </w:r>
            <w:r w:rsidR="00152173">
              <w:rPr>
                <w:rFonts w:hint="eastAsia"/>
                <w:sz w:val="24"/>
              </w:rPr>
              <w:t>详细、</w:t>
            </w:r>
            <w:r w:rsidR="00152173">
              <w:rPr>
                <w:sz w:val="24"/>
              </w:rPr>
              <w:t>明确</w:t>
            </w:r>
            <w:r w:rsidR="00152173">
              <w:rPr>
                <w:rFonts w:hint="eastAsia"/>
                <w:sz w:val="24"/>
              </w:rPr>
              <w:t>说明</w:t>
            </w:r>
            <w:r w:rsidR="00152173" w:rsidRPr="00014AA1">
              <w:rPr>
                <w:sz w:val="24"/>
              </w:rPr>
              <w:t>货</w:t>
            </w:r>
            <w:r w:rsidR="00152173">
              <w:rPr>
                <w:sz w:val="24"/>
              </w:rPr>
              <w:t>物性质、防护措施、装卸、绑扎固定、积载</w:t>
            </w:r>
            <w:r w:rsidR="00152173">
              <w:rPr>
                <w:rFonts w:hint="eastAsia"/>
                <w:sz w:val="24"/>
              </w:rPr>
              <w:t>、</w:t>
            </w:r>
            <w:r w:rsidR="00152173">
              <w:rPr>
                <w:sz w:val="24"/>
              </w:rPr>
              <w:t>仓储等各方面</w:t>
            </w:r>
            <w:r w:rsidR="00152173">
              <w:rPr>
                <w:rFonts w:hint="eastAsia"/>
                <w:sz w:val="24"/>
              </w:rPr>
              <w:t>的要求。</w:t>
            </w:r>
          </w:p>
          <w:p w:rsidR="0079073D" w:rsidRDefault="00072C5A" w:rsidP="00072C5A">
            <w:pPr>
              <w:ind w:firstLineChars="100" w:firstLine="240"/>
              <w:rPr>
                <w:sz w:val="24"/>
                <w:szCs w:val="24"/>
              </w:rPr>
            </w:pPr>
            <w:r>
              <w:rPr>
                <w:rFonts w:hint="eastAsia"/>
                <w:sz w:val="24"/>
                <w:szCs w:val="24"/>
              </w:rPr>
              <w:t>4</w:t>
            </w:r>
            <w:r w:rsidR="0079073D">
              <w:rPr>
                <w:rFonts w:hint="eastAsia"/>
                <w:sz w:val="24"/>
                <w:szCs w:val="24"/>
              </w:rPr>
              <w:t>、货物包装</w:t>
            </w:r>
            <w:r>
              <w:rPr>
                <w:rFonts w:hint="eastAsia"/>
                <w:sz w:val="24"/>
                <w:szCs w:val="24"/>
              </w:rPr>
              <w:t>应符合</w:t>
            </w:r>
            <w:r w:rsidR="00FB1FDB">
              <w:rPr>
                <w:rFonts w:hint="eastAsia"/>
                <w:sz w:val="24"/>
                <w:szCs w:val="24"/>
              </w:rPr>
              <w:t>通行</w:t>
            </w:r>
            <w:r>
              <w:rPr>
                <w:rFonts w:hint="eastAsia"/>
                <w:sz w:val="24"/>
                <w:szCs w:val="24"/>
              </w:rPr>
              <w:t>运输要求</w:t>
            </w:r>
            <w:r w:rsidR="00D32AF7">
              <w:rPr>
                <w:rFonts w:hint="eastAsia"/>
                <w:sz w:val="24"/>
                <w:szCs w:val="24"/>
              </w:rPr>
              <w:t>，</w:t>
            </w:r>
            <w:r w:rsidR="00264FC3">
              <w:rPr>
                <w:rFonts w:hint="eastAsia"/>
                <w:sz w:val="24"/>
                <w:szCs w:val="24"/>
              </w:rPr>
              <w:t>明确</w:t>
            </w:r>
            <w:r w:rsidR="00D32AF7">
              <w:rPr>
                <w:rFonts w:hint="eastAsia"/>
                <w:sz w:val="24"/>
                <w:szCs w:val="24"/>
              </w:rPr>
              <w:t>单件货物</w:t>
            </w:r>
            <w:r w:rsidR="00264FC3">
              <w:rPr>
                <w:rFonts w:hint="eastAsia"/>
                <w:sz w:val="24"/>
                <w:szCs w:val="24"/>
              </w:rPr>
              <w:t>的重心、警示标识</w:t>
            </w:r>
            <w:r>
              <w:rPr>
                <w:rFonts w:hint="eastAsia"/>
                <w:sz w:val="24"/>
                <w:szCs w:val="24"/>
              </w:rPr>
              <w:t>，</w:t>
            </w:r>
            <w:r w:rsidR="00FB1FDB">
              <w:rPr>
                <w:rFonts w:hint="eastAsia"/>
                <w:sz w:val="24"/>
                <w:szCs w:val="24"/>
              </w:rPr>
              <w:t>严格</w:t>
            </w:r>
            <w:r w:rsidR="00152173">
              <w:rPr>
                <w:rFonts w:hint="eastAsia"/>
                <w:sz w:val="24"/>
                <w:szCs w:val="24"/>
              </w:rPr>
              <w:t>按乙方通知</w:t>
            </w:r>
            <w:r>
              <w:rPr>
                <w:rFonts w:hint="eastAsia"/>
                <w:sz w:val="24"/>
                <w:szCs w:val="24"/>
              </w:rPr>
              <w:t>准时交</w:t>
            </w:r>
            <w:r w:rsidR="001E14DC">
              <w:rPr>
                <w:rFonts w:hint="eastAsia"/>
                <w:sz w:val="24"/>
                <w:szCs w:val="24"/>
              </w:rPr>
              <w:t>付</w:t>
            </w:r>
            <w:r>
              <w:rPr>
                <w:rFonts w:hint="eastAsia"/>
                <w:sz w:val="24"/>
                <w:szCs w:val="24"/>
              </w:rPr>
              <w:t>货</w:t>
            </w:r>
            <w:r w:rsidR="001E14DC">
              <w:rPr>
                <w:rFonts w:hint="eastAsia"/>
                <w:sz w:val="24"/>
                <w:szCs w:val="24"/>
              </w:rPr>
              <w:t>物，及时确认相关文件</w:t>
            </w:r>
            <w:r>
              <w:rPr>
                <w:rFonts w:hint="eastAsia"/>
                <w:sz w:val="24"/>
                <w:szCs w:val="24"/>
              </w:rPr>
              <w:t>。</w:t>
            </w:r>
          </w:p>
          <w:p w:rsidR="0079073D" w:rsidRDefault="001E14DC" w:rsidP="00FB1FDB">
            <w:pPr>
              <w:ind w:firstLineChars="100" w:firstLine="240"/>
              <w:rPr>
                <w:sz w:val="24"/>
                <w:szCs w:val="24"/>
              </w:rPr>
            </w:pPr>
            <w:r>
              <w:rPr>
                <w:rFonts w:hint="eastAsia"/>
                <w:sz w:val="24"/>
                <w:szCs w:val="24"/>
              </w:rPr>
              <w:t>5</w:t>
            </w:r>
            <w:r w:rsidR="0079073D">
              <w:rPr>
                <w:rFonts w:hint="eastAsia"/>
                <w:sz w:val="24"/>
                <w:szCs w:val="24"/>
              </w:rPr>
              <w:t>、委托信息</w:t>
            </w:r>
            <w:r>
              <w:rPr>
                <w:rFonts w:hint="eastAsia"/>
                <w:sz w:val="24"/>
                <w:szCs w:val="24"/>
              </w:rPr>
              <w:t>如需</w:t>
            </w:r>
            <w:r w:rsidR="0079073D">
              <w:rPr>
                <w:rFonts w:hint="eastAsia"/>
                <w:sz w:val="24"/>
                <w:szCs w:val="24"/>
              </w:rPr>
              <w:t>更改</w:t>
            </w:r>
            <w:r w:rsidR="00152173">
              <w:rPr>
                <w:rFonts w:hint="eastAsia"/>
                <w:sz w:val="24"/>
                <w:szCs w:val="24"/>
              </w:rPr>
              <w:t>应出具书面通知，由乙方视具体情况予以确认</w:t>
            </w:r>
            <w:r>
              <w:rPr>
                <w:rFonts w:hint="eastAsia"/>
                <w:sz w:val="24"/>
                <w:szCs w:val="24"/>
              </w:rPr>
              <w:t>。</w:t>
            </w:r>
          </w:p>
          <w:p w:rsidR="007A2AC8" w:rsidRPr="00FB1FDB" w:rsidRDefault="007A2AC8" w:rsidP="00FB1FDB">
            <w:pPr>
              <w:ind w:firstLineChars="100" w:firstLine="240"/>
              <w:rPr>
                <w:sz w:val="24"/>
                <w:szCs w:val="24"/>
              </w:rPr>
            </w:pPr>
          </w:p>
        </w:tc>
        <w:tc>
          <w:tcPr>
            <w:tcW w:w="4778" w:type="dxa"/>
          </w:tcPr>
          <w:p w:rsidR="004A79B1" w:rsidRDefault="006667C5">
            <w:pPr>
              <w:rPr>
                <w:rFonts w:ascii="黑体" w:eastAsia="黑体"/>
                <w:sz w:val="24"/>
                <w:szCs w:val="24"/>
              </w:rPr>
            </w:pPr>
            <w:r>
              <w:rPr>
                <w:rFonts w:ascii="黑体" w:eastAsia="黑体" w:hint="eastAsia"/>
                <w:sz w:val="24"/>
                <w:szCs w:val="24"/>
              </w:rPr>
              <w:t>三</w:t>
            </w:r>
            <w:r w:rsidR="001E14DC">
              <w:rPr>
                <w:rFonts w:ascii="黑体" w:eastAsia="黑体" w:hint="eastAsia"/>
                <w:sz w:val="24"/>
                <w:szCs w:val="24"/>
              </w:rPr>
              <w:t>、乙方的</w:t>
            </w:r>
            <w:r w:rsidR="004A79B1" w:rsidRPr="008523C4">
              <w:rPr>
                <w:rFonts w:ascii="黑体" w:eastAsia="黑体" w:hint="eastAsia"/>
                <w:sz w:val="24"/>
                <w:szCs w:val="24"/>
              </w:rPr>
              <w:t>义务</w:t>
            </w:r>
          </w:p>
          <w:p w:rsidR="00F267B1" w:rsidRDefault="00F267B1" w:rsidP="001E14DC">
            <w:pPr>
              <w:ind w:firstLineChars="100" w:firstLine="240"/>
              <w:rPr>
                <w:sz w:val="24"/>
                <w:szCs w:val="24"/>
              </w:rPr>
            </w:pPr>
            <w:r w:rsidRPr="00F267B1">
              <w:rPr>
                <w:rFonts w:hint="eastAsia"/>
                <w:sz w:val="24"/>
                <w:szCs w:val="24"/>
              </w:rPr>
              <w:t>1</w:t>
            </w:r>
            <w:r w:rsidRPr="00F267B1">
              <w:rPr>
                <w:rFonts w:hint="eastAsia"/>
                <w:sz w:val="24"/>
                <w:szCs w:val="24"/>
              </w:rPr>
              <w:t>、</w:t>
            </w:r>
            <w:r w:rsidR="001E14DC">
              <w:rPr>
                <w:rFonts w:hint="eastAsia"/>
                <w:sz w:val="24"/>
                <w:szCs w:val="24"/>
              </w:rPr>
              <w:t>向甲方提供各种运输工具</w:t>
            </w:r>
            <w:r w:rsidR="00152173">
              <w:rPr>
                <w:rFonts w:hint="eastAsia"/>
                <w:sz w:val="24"/>
                <w:szCs w:val="24"/>
              </w:rPr>
              <w:t>航期预报、截单日等</w:t>
            </w:r>
            <w:r w:rsidR="001E14DC">
              <w:rPr>
                <w:rFonts w:hint="eastAsia"/>
                <w:sz w:val="24"/>
                <w:szCs w:val="24"/>
              </w:rPr>
              <w:t>信息作为甲方委托</w:t>
            </w:r>
            <w:r w:rsidR="004A23E3">
              <w:rPr>
                <w:rFonts w:hint="eastAsia"/>
                <w:sz w:val="24"/>
                <w:szCs w:val="24"/>
              </w:rPr>
              <w:t>时</w:t>
            </w:r>
            <w:r w:rsidR="001E14DC">
              <w:rPr>
                <w:rFonts w:hint="eastAsia"/>
                <w:sz w:val="24"/>
                <w:szCs w:val="24"/>
              </w:rPr>
              <w:t>参考。</w:t>
            </w:r>
          </w:p>
          <w:p w:rsidR="00D32AF7" w:rsidRDefault="00D32AF7" w:rsidP="001E14DC">
            <w:pPr>
              <w:ind w:firstLineChars="100" w:firstLine="240"/>
              <w:rPr>
                <w:sz w:val="24"/>
                <w:szCs w:val="24"/>
              </w:rPr>
            </w:pPr>
            <w:r>
              <w:rPr>
                <w:rFonts w:hint="eastAsia"/>
                <w:sz w:val="24"/>
                <w:szCs w:val="24"/>
              </w:rPr>
              <w:t>2</w:t>
            </w:r>
            <w:r>
              <w:rPr>
                <w:rFonts w:hint="eastAsia"/>
                <w:sz w:val="24"/>
                <w:szCs w:val="24"/>
              </w:rPr>
              <w:t>、收到甲方委托书后</w:t>
            </w:r>
            <w:r>
              <w:rPr>
                <w:rFonts w:hint="eastAsia"/>
                <w:sz w:val="24"/>
                <w:szCs w:val="24"/>
              </w:rPr>
              <w:t>24</w:t>
            </w:r>
            <w:r>
              <w:rPr>
                <w:rFonts w:hint="eastAsia"/>
                <w:sz w:val="24"/>
                <w:szCs w:val="24"/>
              </w:rPr>
              <w:t>小时内应予以回复确认。</w:t>
            </w:r>
          </w:p>
          <w:p w:rsidR="00F267B1" w:rsidRDefault="00D32AF7" w:rsidP="001E14DC">
            <w:pPr>
              <w:ind w:firstLineChars="100" w:firstLine="240"/>
              <w:rPr>
                <w:sz w:val="24"/>
                <w:szCs w:val="24"/>
              </w:rPr>
            </w:pPr>
            <w:r>
              <w:rPr>
                <w:rFonts w:hint="eastAsia"/>
                <w:sz w:val="24"/>
                <w:szCs w:val="24"/>
              </w:rPr>
              <w:t>3</w:t>
            </w:r>
            <w:r w:rsidR="00F267B1">
              <w:rPr>
                <w:rFonts w:hint="eastAsia"/>
                <w:sz w:val="24"/>
                <w:szCs w:val="24"/>
              </w:rPr>
              <w:t>、</w:t>
            </w:r>
            <w:r w:rsidR="007F265A">
              <w:rPr>
                <w:rFonts w:hint="eastAsia"/>
                <w:sz w:val="24"/>
                <w:szCs w:val="24"/>
              </w:rPr>
              <w:t>订舱成功后</w:t>
            </w:r>
            <w:r w:rsidR="007F265A">
              <w:rPr>
                <w:sz w:val="24"/>
              </w:rPr>
              <w:t>应</w:t>
            </w:r>
            <w:r w:rsidR="001F341D">
              <w:rPr>
                <w:rFonts w:hint="eastAsia"/>
                <w:sz w:val="24"/>
              </w:rPr>
              <w:t>及时</w:t>
            </w:r>
            <w:r w:rsidR="007F265A" w:rsidRPr="00014AA1">
              <w:rPr>
                <w:sz w:val="24"/>
              </w:rPr>
              <w:t>通知甲方货物进港和报关、报检、报验等事宜，并安排好货物及文件、单证的交接事宜。</w:t>
            </w:r>
          </w:p>
          <w:p w:rsidR="00F267B1" w:rsidRDefault="00D32AF7" w:rsidP="001E14DC">
            <w:pPr>
              <w:ind w:firstLineChars="100" w:firstLine="240"/>
              <w:rPr>
                <w:sz w:val="24"/>
                <w:szCs w:val="24"/>
              </w:rPr>
            </w:pPr>
            <w:r>
              <w:rPr>
                <w:rFonts w:hint="eastAsia"/>
                <w:sz w:val="24"/>
                <w:szCs w:val="24"/>
              </w:rPr>
              <w:t>4</w:t>
            </w:r>
            <w:r w:rsidR="00F267B1">
              <w:rPr>
                <w:rFonts w:hint="eastAsia"/>
                <w:sz w:val="24"/>
                <w:szCs w:val="24"/>
              </w:rPr>
              <w:t>、</w:t>
            </w:r>
            <w:r w:rsidR="007F265A">
              <w:rPr>
                <w:rFonts w:hint="eastAsia"/>
                <w:sz w:val="24"/>
                <w:szCs w:val="24"/>
              </w:rPr>
              <w:t>认真</w:t>
            </w:r>
            <w:r w:rsidR="009C4F5C">
              <w:rPr>
                <w:rFonts w:hint="eastAsia"/>
                <w:sz w:val="24"/>
                <w:szCs w:val="24"/>
              </w:rPr>
              <w:t>核对、签发接收货物单据</w:t>
            </w:r>
            <w:r>
              <w:rPr>
                <w:rFonts w:hint="eastAsia"/>
                <w:sz w:val="24"/>
                <w:szCs w:val="24"/>
              </w:rPr>
              <w:t>。发现甲方</w:t>
            </w:r>
            <w:r>
              <w:rPr>
                <w:rFonts w:hint="eastAsia"/>
                <w:sz w:val="24"/>
              </w:rPr>
              <w:t>货物</w:t>
            </w:r>
            <w:r w:rsidRPr="00014AA1">
              <w:rPr>
                <w:sz w:val="24"/>
              </w:rPr>
              <w:t>体积、重量、件数</w:t>
            </w:r>
            <w:r w:rsidR="009E5EF9">
              <w:rPr>
                <w:rFonts w:hint="eastAsia"/>
                <w:sz w:val="24"/>
              </w:rPr>
              <w:t>等与约定</w:t>
            </w:r>
            <w:r w:rsidR="009E5EF9">
              <w:rPr>
                <w:sz w:val="24"/>
              </w:rPr>
              <w:t>不符</w:t>
            </w:r>
            <w:r w:rsidRPr="00014AA1">
              <w:rPr>
                <w:sz w:val="24"/>
              </w:rPr>
              <w:t>情况</w:t>
            </w:r>
            <w:r w:rsidR="00A70F8C">
              <w:rPr>
                <w:rFonts w:hint="eastAsia"/>
                <w:sz w:val="24"/>
              </w:rPr>
              <w:t>下</w:t>
            </w:r>
            <w:r>
              <w:rPr>
                <w:rFonts w:hint="eastAsia"/>
                <w:sz w:val="24"/>
              </w:rPr>
              <w:t>应及时通知甲方</w:t>
            </w:r>
            <w:r w:rsidR="009C4F5C">
              <w:rPr>
                <w:rFonts w:hint="eastAsia"/>
                <w:sz w:val="24"/>
                <w:szCs w:val="24"/>
              </w:rPr>
              <w:t>。</w:t>
            </w:r>
          </w:p>
          <w:p w:rsidR="007F265A" w:rsidRDefault="009E5EF9" w:rsidP="001E14DC">
            <w:pPr>
              <w:ind w:firstLineChars="100" w:firstLine="240"/>
              <w:rPr>
                <w:sz w:val="24"/>
                <w:szCs w:val="24"/>
              </w:rPr>
            </w:pPr>
            <w:r>
              <w:rPr>
                <w:rFonts w:hint="eastAsia"/>
                <w:sz w:val="24"/>
                <w:szCs w:val="24"/>
              </w:rPr>
              <w:t>5</w:t>
            </w:r>
            <w:r w:rsidR="007F265A">
              <w:rPr>
                <w:rFonts w:hint="eastAsia"/>
                <w:sz w:val="24"/>
                <w:szCs w:val="24"/>
              </w:rPr>
              <w:t>、</w:t>
            </w:r>
            <w:r w:rsidR="007F265A" w:rsidRPr="00014AA1">
              <w:rPr>
                <w:sz w:val="24"/>
              </w:rPr>
              <w:t>遇</w:t>
            </w:r>
            <w:r>
              <w:rPr>
                <w:rFonts w:hint="eastAsia"/>
                <w:sz w:val="24"/>
              </w:rPr>
              <w:t>承运人</w:t>
            </w:r>
            <w:r w:rsidR="007F265A" w:rsidRPr="00014AA1">
              <w:rPr>
                <w:sz w:val="24"/>
              </w:rPr>
              <w:t>船期、航期</w:t>
            </w:r>
            <w:r>
              <w:rPr>
                <w:rFonts w:hint="eastAsia"/>
                <w:sz w:val="24"/>
              </w:rPr>
              <w:t>等事项</w:t>
            </w:r>
            <w:r w:rsidR="007F265A" w:rsidRPr="00014AA1">
              <w:rPr>
                <w:sz w:val="24"/>
              </w:rPr>
              <w:t>变更，应于</w:t>
            </w:r>
            <w:r w:rsidR="007F265A">
              <w:rPr>
                <w:rFonts w:hint="eastAsia"/>
                <w:sz w:val="24"/>
              </w:rPr>
              <w:t>货物</w:t>
            </w:r>
            <w:r w:rsidR="00D32AF7">
              <w:rPr>
                <w:sz w:val="24"/>
              </w:rPr>
              <w:t>交付运输前书面通知甲方</w:t>
            </w:r>
            <w:r w:rsidR="00D32AF7">
              <w:rPr>
                <w:rFonts w:hint="eastAsia"/>
                <w:sz w:val="24"/>
              </w:rPr>
              <w:t>。</w:t>
            </w:r>
          </w:p>
          <w:p w:rsidR="00F267B1" w:rsidRDefault="009E5EF9" w:rsidP="007A2AC8">
            <w:pPr>
              <w:ind w:firstLineChars="100" w:firstLine="240"/>
              <w:rPr>
                <w:sz w:val="24"/>
              </w:rPr>
            </w:pPr>
            <w:r>
              <w:rPr>
                <w:rFonts w:hint="eastAsia"/>
                <w:sz w:val="24"/>
              </w:rPr>
              <w:t>6</w:t>
            </w:r>
            <w:r>
              <w:rPr>
                <w:rFonts w:hint="eastAsia"/>
                <w:sz w:val="24"/>
              </w:rPr>
              <w:t>、</w:t>
            </w:r>
            <w:r w:rsidR="00026686">
              <w:rPr>
                <w:rFonts w:hint="eastAsia"/>
                <w:sz w:val="24"/>
              </w:rPr>
              <w:t>认真履行谨慎、</w:t>
            </w:r>
            <w:r w:rsidRPr="009E5EF9">
              <w:rPr>
                <w:rFonts w:hint="eastAsia"/>
                <w:sz w:val="24"/>
              </w:rPr>
              <w:t>合理义务</w:t>
            </w:r>
            <w:r w:rsidR="00026686">
              <w:rPr>
                <w:rFonts w:hint="eastAsia"/>
                <w:sz w:val="24"/>
              </w:rPr>
              <w:t>和交单义务</w:t>
            </w:r>
            <w:r>
              <w:rPr>
                <w:rFonts w:hint="eastAsia"/>
                <w:sz w:val="24"/>
              </w:rPr>
              <w:t>，承担货运代理人责任</w:t>
            </w:r>
            <w:r w:rsidRPr="009E5EF9">
              <w:rPr>
                <w:rFonts w:hint="eastAsia"/>
                <w:sz w:val="24"/>
              </w:rPr>
              <w:t>。</w:t>
            </w:r>
          </w:p>
          <w:p w:rsidR="007A2AC8" w:rsidRPr="007A2AC8" w:rsidRDefault="007A2AC8" w:rsidP="007A2AC8">
            <w:pPr>
              <w:ind w:firstLineChars="100" w:firstLine="240"/>
              <w:rPr>
                <w:rFonts w:ascii="Times New Roman" w:eastAsia="宋体"/>
                <w:sz w:val="24"/>
                <w:szCs w:val="24"/>
              </w:rPr>
            </w:pPr>
          </w:p>
        </w:tc>
      </w:tr>
      <w:tr w:rsidR="004A79B1" w:rsidRPr="008523C4" w:rsidTr="0010173E">
        <w:tc>
          <w:tcPr>
            <w:tcW w:w="9357" w:type="dxa"/>
            <w:gridSpan w:val="2"/>
          </w:tcPr>
          <w:p w:rsidR="004A79B1" w:rsidRPr="008523C4" w:rsidRDefault="006667C5">
            <w:pPr>
              <w:rPr>
                <w:rFonts w:ascii="黑体" w:eastAsia="黑体"/>
                <w:sz w:val="24"/>
                <w:szCs w:val="24"/>
              </w:rPr>
            </w:pPr>
            <w:r>
              <w:rPr>
                <w:rFonts w:ascii="黑体" w:eastAsia="黑体" w:hint="eastAsia"/>
                <w:sz w:val="24"/>
                <w:szCs w:val="24"/>
              </w:rPr>
              <w:t>四</w:t>
            </w:r>
            <w:r w:rsidR="004A79B1" w:rsidRPr="008523C4">
              <w:rPr>
                <w:rFonts w:ascii="黑体" w:eastAsia="黑体" w:hint="eastAsia"/>
                <w:sz w:val="24"/>
                <w:szCs w:val="24"/>
              </w:rPr>
              <w:t>、费用结算</w:t>
            </w:r>
          </w:p>
          <w:p w:rsidR="004A79B1" w:rsidRDefault="009C4F5C" w:rsidP="009C4F5C">
            <w:pPr>
              <w:ind w:firstLineChars="100" w:firstLine="240"/>
              <w:rPr>
                <w:sz w:val="24"/>
                <w:szCs w:val="24"/>
              </w:rPr>
            </w:pPr>
            <w:r>
              <w:rPr>
                <w:rFonts w:hint="eastAsia"/>
                <w:sz w:val="24"/>
                <w:szCs w:val="24"/>
              </w:rPr>
              <w:t>1</w:t>
            </w:r>
            <w:r w:rsidR="006667C5">
              <w:rPr>
                <w:rFonts w:hint="eastAsia"/>
                <w:sz w:val="24"/>
                <w:szCs w:val="24"/>
              </w:rPr>
              <w:t>、</w:t>
            </w:r>
            <w:r>
              <w:rPr>
                <w:rFonts w:hint="eastAsia"/>
                <w:sz w:val="24"/>
                <w:szCs w:val="24"/>
              </w:rPr>
              <w:t>双方约定价格表（作为附件）</w:t>
            </w:r>
            <w:r w:rsidR="002E3714">
              <w:rPr>
                <w:rFonts w:hint="eastAsia"/>
                <w:sz w:val="24"/>
                <w:szCs w:val="24"/>
              </w:rPr>
              <w:t>。</w:t>
            </w:r>
          </w:p>
          <w:p w:rsidR="006667C5" w:rsidRDefault="006667C5" w:rsidP="009C4F5C">
            <w:pPr>
              <w:ind w:firstLineChars="100" w:firstLine="240"/>
              <w:rPr>
                <w:sz w:val="24"/>
                <w:szCs w:val="24"/>
              </w:rPr>
            </w:pPr>
            <w:r>
              <w:rPr>
                <w:rFonts w:hint="eastAsia"/>
                <w:sz w:val="24"/>
                <w:szCs w:val="24"/>
              </w:rPr>
              <w:t>2</w:t>
            </w:r>
            <w:r w:rsidR="009C4F5C">
              <w:rPr>
                <w:rFonts w:hint="eastAsia"/>
                <w:sz w:val="24"/>
                <w:szCs w:val="24"/>
              </w:rPr>
              <w:t>、单票可约定包干费</w:t>
            </w:r>
            <w:r w:rsidR="002E3714">
              <w:rPr>
                <w:rFonts w:hint="eastAsia"/>
                <w:sz w:val="24"/>
                <w:szCs w:val="24"/>
              </w:rPr>
              <w:t>，在单票委托书上列明。</w:t>
            </w:r>
          </w:p>
          <w:p w:rsidR="006667C5" w:rsidRDefault="006667C5" w:rsidP="002E3714">
            <w:pPr>
              <w:ind w:firstLineChars="100" w:firstLine="240"/>
              <w:rPr>
                <w:sz w:val="24"/>
                <w:szCs w:val="24"/>
              </w:rPr>
            </w:pPr>
            <w:r>
              <w:rPr>
                <w:rFonts w:hint="eastAsia"/>
                <w:sz w:val="24"/>
                <w:szCs w:val="24"/>
              </w:rPr>
              <w:t>3</w:t>
            </w:r>
            <w:r>
              <w:rPr>
                <w:rFonts w:hint="eastAsia"/>
                <w:sz w:val="24"/>
                <w:szCs w:val="24"/>
              </w:rPr>
              <w:t>、</w:t>
            </w:r>
            <w:r w:rsidR="002E3714">
              <w:rPr>
                <w:rFonts w:hint="eastAsia"/>
                <w:sz w:val="24"/>
                <w:szCs w:val="24"/>
              </w:rPr>
              <w:t>单票超出约定</w:t>
            </w:r>
            <w:r w:rsidR="00FB1FDB">
              <w:rPr>
                <w:rFonts w:hint="eastAsia"/>
                <w:sz w:val="24"/>
                <w:szCs w:val="24"/>
              </w:rPr>
              <w:t>的</w:t>
            </w:r>
            <w:r w:rsidR="002E3714">
              <w:rPr>
                <w:rFonts w:hint="eastAsia"/>
                <w:sz w:val="24"/>
                <w:szCs w:val="24"/>
              </w:rPr>
              <w:t>费用</w:t>
            </w:r>
            <w:r w:rsidR="00FB1FDB">
              <w:rPr>
                <w:rFonts w:hint="eastAsia"/>
                <w:sz w:val="24"/>
                <w:szCs w:val="24"/>
              </w:rPr>
              <w:t>，以</w:t>
            </w:r>
            <w:r>
              <w:rPr>
                <w:rFonts w:hint="eastAsia"/>
                <w:sz w:val="24"/>
                <w:szCs w:val="24"/>
              </w:rPr>
              <w:t>实际垫付</w:t>
            </w:r>
            <w:r w:rsidR="009E5EF9">
              <w:rPr>
                <w:rFonts w:hint="eastAsia"/>
                <w:sz w:val="24"/>
                <w:szCs w:val="24"/>
              </w:rPr>
              <w:t>的已发生的</w:t>
            </w:r>
            <w:r>
              <w:rPr>
                <w:rFonts w:hint="eastAsia"/>
                <w:sz w:val="24"/>
                <w:szCs w:val="24"/>
              </w:rPr>
              <w:t>费用</w:t>
            </w:r>
            <w:r w:rsidR="002E3714">
              <w:rPr>
                <w:rFonts w:hint="eastAsia"/>
                <w:sz w:val="24"/>
                <w:szCs w:val="24"/>
              </w:rPr>
              <w:t>票据</w:t>
            </w:r>
            <w:r w:rsidR="00555BE0">
              <w:rPr>
                <w:rFonts w:hint="eastAsia"/>
                <w:sz w:val="24"/>
                <w:szCs w:val="24"/>
              </w:rPr>
              <w:t>为准</w:t>
            </w:r>
            <w:r w:rsidR="002E3714">
              <w:rPr>
                <w:rFonts w:hint="eastAsia"/>
                <w:sz w:val="24"/>
                <w:szCs w:val="24"/>
              </w:rPr>
              <w:t>。</w:t>
            </w:r>
          </w:p>
          <w:p w:rsidR="006667C5" w:rsidRDefault="006667C5" w:rsidP="001F341D">
            <w:pPr>
              <w:ind w:firstLineChars="100" w:firstLine="240"/>
              <w:rPr>
                <w:sz w:val="24"/>
                <w:szCs w:val="24"/>
              </w:rPr>
            </w:pPr>
            <w:r>
              <w:rPr>
                <w:rFonts w:hint="eastAsia"/>
                <w:sz w:val="24"/>
                <w:szCs w:val="24"/>
              </w:rPr>
              <w:t>4</w:t>
            </w:r>
            <w:r>
              <w:rPr>
                <w:rFonts w:hint="eastAsia"/>
                <w:sz w:val="24"/>
                <w:szCs w:val="24"/>
              </w:rPr>
              <w:t>、</w:t>
            </w:r>
            <w:r w:rsidR="002E3714">
              <w:rPr>
                <w:rFonts w:hint="eastAsia"/>
                <w:sz w:val="24"/>
                <w:szCs w:val="24"/>
              </w:rPr>
              <w:t>月结：</w:t>
            </w:r>
            <w:r w:rsidR="001F341D">
              <w:rPr>
                <w:rFonts w:hint="eastAsia"/>
                <w:sz w:val="24"/>
                <w:szCs w:val="24"/>
              </w:rPr>
              <w:t>每月</w:t>
            </w:r>
            <w:r w:rsidR="001F341D">
              <w:rPr>
                <w:sz w:val="24"/>
                <w:szCs w:val="24"/>
              </w:rPr>
              <w:t>10</w:t>
            </w:r>
            <w:r w:rsidR="002E3714">
              <w:rPr>
                <w:rFonts w:hint="eastAsia"/>
                <w:sz w:val="24"/>
                <w:szCs w:val="24"/>
              </w:rPr>
              <w:t>日前乙方出具</w:t>
            </w:r>
            <w:r>
              <w:rPr>
                <w:rFonts w:hint="eastAsia"/>
                <w:sz w:val="24"/>
                <w:szCs w:val="24"/>
              </w:rPr>
              <w:t>费用清单</w:t>
            </w:r>
            <w:r w:rsidR="002E3714">
              <w:rPr>
                <w:rFonts w:hint="eastAsia"/>
                <w:sz w:val="24"/>
                <w:szCs w:val="24"/>
              </w:rPr>
              <w:t>，甲方</w:t>
            </w:r>
            <w:r w:rsidR="001F341D">
              <w:rPr>
                <w:sz w:val="24"/>
                <w:szCs w:val="24"/>
              </w:rPr>
              <w:t>3</w:t>
            </w:r>
            <w:r w:rsidR="001F341D">
              <w:rPr>
                <w:rFonts w:hint="eastAsia"/>
                <w:sz w:val="24"/>
                <w:szCs w:val="24"/>
              </w:rPr>
              <w:t>个</w:t>
            </w:r>
            <w:r w:rsidR="001F341D">
              <w:rPr>
                <w:sz w:val="24"/>
                <w:szCs w:val="24"/>
              </w:rPr>
              <w:t>工作</w:t>
            </w:r>
            <w:r w:rsidR="00FB1FDB">
              <w:rPr>
                <w:rFonts w:hint="eastAsia"/>
                <w:sz w:val="24"/>
                <w:szCs w:val="24"/>
              </w:rPr>
              <w:t>日内核对确认反馈给乙方，乙方</w:t>
            </w:r>
            <w:r w:rsidR="001F341D">
              <w:rPr>
                <w:rFonts w:hint="eastAsia"/>
                <w:sz w:val="24"/>
                <w:szCs w:val="24"/>
              </w:rPr>
              <w:t>2</w:t>
            </w:r>
            <w:r w:rsidR="001F341D">
              <w:rPr>
                <w:rFonts w:hint="eastAsia"/>
                <w:sz w:val="24"/>
                <w:szCs w:val="24"/>
              </w:rPr>
              <w:t>个</w:t>
            </w:r>
            <w:r w:rsidR="001F341D">
              <w:rPr>
                <w:sz w:val="24"/>
                <w:szCs w:val="24"/>
              </w:rPr>
              <w:t>工作</w:t>
            </w:r>
            <w:r w:rsidR="00FB1FDB">
              <w:rPr>
                <w:rFonts w:hint="eastAsia"/>
                <w:sz w:val="24"/>
                <w:szCs w:val="24"/>
              </w:rPr>
              <w:t>日内开具发票，甲方当月</w:t>
            </w:r>
            <w:r w:rsidR="00FB1FDB">
              <w:rPr>
                <w:rFonts w:hint="eastAsia"/>
                <w:sz w:val="24"/>
                <w:szCs w:val="24"/>
              </w:rPr>
              <w:t>25</w:t>
            </w:r>
            <w:r w:rsidR="00FB1FDB">
              <w:rPr>
                <w:rFonts w:hint="eastAsia"/>
                <w:sz w:val="24"/>
                <w:szCs w:val="24"/>
              </w:rPr>
              <w:t>日</w:t>
            </w:r>
            <w:r w:rsidR="002E3714">
              <w:rPr>
                <w:rFonts w:hint="eastAsia"/>
                <w:sz w:val="24"/>
                <w:szCs w:val="24"/>
              </w:rPr>
              <w:t>前</w:t>
            </w:r>
            <w:r w:rsidR="002D5BFB">
              <w:rPr>
                <w:rFonts w:hint="eastAsia"/>
                <w:sz w:val="24"/>
                <w:szCs w:val="24"/>
              </w:rPr>
              <w:t>按照约定币种</w:t>
            </w:r>
            <w:r w:rsidR="002E3714">
              <w:rPr>
                <w:rFonts w:hint="eastAsia"/>
                <w:sz w:val="24"/>
                <w:szCs w:val="24"/>
              </w:rPr>
              <w:t>支付。</w:t>
            </w:r>
          </w:p>
          <w:p w:rsidR="001F341D" w:rsidRPr="006667C5" w:rsidRDefault="001F341D" w:rsidP="001F341D">
            <w:pPr>
              <w:ind w:firstLineChars="100" w:firstLine="240"/>
              <w:rPr>
                <w:sz w:val="24"/>
                <w:szCs w:val="24"/>
              </w:rPr>
            </w:pPr>
            <w:r>
              <w:rPr>
                <w:sz w:val="24"/>
                <w:szCs w:val="24"/>
              </w:rPr>
              <w:t>5</w:t>
            </w:r>
            <w:r w:rsidRPr="001F341D">
              <w:rPr>
                <w:rFonts w:hint="eastAsia"/>
                <w:sz w:val="24"/>
                <w:szCs w:val="24"/>
              </w:rPr>
              <w:t>、甲方不得以乙方是否向第三方支付应付费用</w:t>
            </w:r>
            <w:r w:rsidR="00A70F8C">
              <w:rPr>
                <w:rFonts w:hint="eastAsia"/>
                <w:sz w:val="24"/>
                <w:szCs w:val="24"/>
              </w:rPr>
              <w:t>为由</w:t>
            </w:r>
            <w:r w:rsidRPr="001F341D">
              <w:rPr>
                <w:rFonts w:hint="eastAsia"/>
                <w:sz w:val="24"/>
                <w:szCs w:val="24"/>
              </w:rPr>
              <w:t>拒绝履行甲方应尽的</w:t>
            </w:r>
            <w:r>
              <w:rPr>
                <w:rFonts w:hint="eastAsia"/>
                <w:sz w:val="24"/>
                <w:szCs w:val="24"/>
              </w:rPr>
              <w:t>付费</w:t>
            </w:r>
            <w:r w:rsidRPr="001F341D">
              <w:rPr>
                <w:rFonts w:hint="eastAsia"/>
                <w:sz w:val="24"/>
                <w:szCs w:val="24"/>
              </w:rPr>
              <w:t>义务。</w:t>
            </w:r>
          </w:p>
        </w:tc>
      </w:tr>
      <w:tr w:rsidR="004A79B1" w:rsidRPr="008523C4" w:rsidTr="0010173E">
        <w:tc>
          <w:tcPr>
            <w:tcW w:w="9357" w:type="dxa"/>
            <w:gridSpan w:val="2"/>
          </w:tcPr>
          <w:p w:rsidR="004A79B1" w:rsidRPr="008523C4" w:rsidRDefault="006667C5">
            <w:pPr>
              <w:rPr>
                <w:rFonts w:ascii="黑体" w:eastAsia="黑体"/>
                <w:sz w:val="24"/>
                <w:szCs w:val="24"/>
              </w:rPr>
            </w:pPr>
            <w:r>
              <w:rPr>
                <w:rFonts w:ascii="黑体" w:eastAsia="黑体" w:hint="eastAsia"/>
                <w:sz w:val="24"/>
                <w:szCs w:val="24"/>
              </w:rPr>
              <w:t>五</w:t>
            </w:r>
            <w:r w:rsidR="004A79B1" w:rsidRPr="008523C4">
              <w:rPr>
                <w:rFonts w:ascii="黑体" w:eastAsia="黑体" w:hint="eastAsia"/>
                <w:sz w:val="24"/>
                <w:szCs w:val="24"/>
              </w:rPr>
              <w:t>、违约责任</w:t>
            </w:r>
          </w:p>
          <w:p w:rsidR="004A79B1" w:rsidRDefault="006667C5" w:rsidP="000251D2">
            <w:pPr>
              <w:ind w:firstLineChars="100" w:firstLine="240"/>
              <w:rPr>
                <w:sz w:val="24"/>
                <w:szCs w:val="24"/>
              </w:rPr>
            </w:pPr>
            <w:r>
              <w:rPr>
                <w:rFonts w:hint="eastAsia"/>
                <w:sz w:val="24"/>
                <w:szCs w:val="24"/>
              </w:rPr>
              <w:t>1</w:t>
            </w:r>
            <w:r>
              <w:rPr>
                <w:rFonts w:hint="eastAsia"/>
                <w:sz w:val="24"/>
                <w:szCs w:val="24"/>
              </w:rPr>
              <w:t>、</w:t>
            </w:r>
            <w:r w:rsidR="00B34050">
              <w:rPr>
                <w:rFonts w:hint="eastAsia"/>
                <w:sz w:val="24"/>
                <w:szCs w:val="24"/>
              </w:rPr>
              <w:t>甲方未按约定期限支付费用，</w:t>
            </w:r>
            <w:r>
              <w:rPr>
                <w:rFonts w:hint="eastAsia"/>
                <w:sz w:val="24"/>
                <w:szCs w:val="24"/>
              </w:rPr>
              <w:t>逾期付款违约金</w:t>
            </w:r>
            <w:r w:rsidR="004A23E3">
              <w:rPr>
                <w:rFonts w:hint="eastAsia"/>
                <w:sz w:val="24"/>
                <w:szCs w:val="24"/>
              </w:rPr>
              <w:t>计算为应付款的</w:t>
            </w:r>
            <w:r w:rsidR="001F341D">
              <w:rPr>
                <w:rFonts w:hint="eastAsia"/>
                <w:sz w:val="24"/>
                <w:szCs w:val="24"/>
              </w:rPr>
              <w:t>万分之五</w:t>
            </w:r>
            <w:r w:rsidR="00B34050">
              <w:rPr>
                <w:rFonts w:hint="eastAsia"/>
                <w:sz w:val="24"/>
                <w:szCs w:val="24"/>
              </w:rPr>
              <w:t>每日</w:t>
            </w:r>
            <w:r w:rsidR="004A23E3">
              <w:rPr>
                <w:rFonts w:hint="eastAsia"/>
                <w:sz w:val="24"/>
                <w:szCs w:val="24"/>
              </w:rPr>
              <w:t>至付款日</w:t>
            </w:r>
            <w:r w:rsidR="00DC5F14">
              <w:rPr>
                <w:rFonts w:hint="eastAsia"/>
                <w:sz w:val="24"/>
                <w:szCs w:val="24"/>
              </w:rPr>
              <w:t>，</w:t>
            </w:r>
            <w:r w:rsidR="007A2AC8">
              <w:rPr>
                <w:rFonts w:hint="eastAsia"/>
                <w:sz w:val="24"/>
                <w:szCs w:val="24"/>
              </w:rPr>
              <w:t>乙方</w:t>
            </w:r>
            <w:r w:rsidR="00DC5F14">
              <w:rPr>
                <w:rFonts w:hint="eastAsia"/>
                <w:sz w:val="24"/>
                <w:szCs w:val="24"/>
              </w:rPr>
              <w:t>并</w:t>
            </w:r>
            <w:r w:rsidR="007A2AC8">
              <w:rPr>
                <w:rFonts w:hint="eastAsia"/>
                <w:sz w:val="24"/>
                <w:szCs w:val="24"/>
              </w:rPr>
              <w:t>可以</w:t>
            </w:r>
            <w:r w:rsidR="00051155">
              <w:rPr>
                <w:rFonts w:hint="eastAsia"/>
                <w:sz w:val="24"/>
                <w:szCs w:val="24"/>
              </w:rPr>
              <w:t>因此</w:t>
            </w:r>
            <w:r w:rsidR="00DC5F14">
              <w:rPr>
                <w:rFonts w:hint="eastAsia"/>
                <w:sz w:val="24"/>
                <w:szCs w:val="24"/>
              </w:rPr>
              <w:t>中止</w:t>
            </w:r>
            <w:r w:rsidR="007A2AC8">
              <w:rPr>
                <w:rFonts w:hint="eastAsia"/>
                <w:sz w:val="24"/>
                <w:szCs w:val="24"/>
              </w:rPr>
              <w:t>合同履行</w:t>
            </w:r>
            <w:r w:rsidR="00B34050">
              <w:rPr>
                <w:rFonts w:hint="eastAsia"/>
                <w:sz w:val="24"/>
                <w:szCs w:val="24"/>
              </w:rPr>
              <w:t>。</w:t>
            </w:r>
          </w:p>
          <w:p w:rsidR="004A79B1" w:rsidRDefault="007A2AC8" w:rsidP="007A2AC8">
            <w:pPr>
              <w:ind w:firstLineChars="100" w:firstLine="240"/>
              <w:rPr>
                <w:sz w:val="24"/>
                <w:szCs w:val="24"/>
              </w:rPr>
            </w:pPr>
            <w:r>
              <w:rPr>
                <w:rFonts w:hint="eastAsia"/>
                <w:sz w:val="24"/>
                <w:szCs w:val="24"/>
              </w:rPr>
              <w:t>2</w:t>
            </w:r>
            <w:r>
              <w:rPr>
                <w:rFonts w:hint="eastAsia"/>
                <w:sz w:val="24"/>
                <w:szCs w:val="24"/>
              </w:rPr>
              <w:t>、甲方委托第三方付款，若第三方未付、拒付或少付，由甲方及时偿付，并承担逾期付款责任。</w:t>
            </w:r>
          </w:p>
          <w:p w:rsidR="006667C5" w:rsidRDefault="00555BE0" w:rsidP="000251D2">
            <w:pPr>
              <w:ind w:firstLineChars="100" w:firstLine="240"/>
              <w:rPr>
                <w:sz w:val="24"/>
                <w:szCs w:val="24"/>
              </w:rPr>
            </w:pPr>
            <w:r>
              <w:rPr>
                <w:rFonts w:hint="eastAsia"/>
                <w:sz w:val="24"/>
                <w:szCs w:val="24"/>
              </w:rPr>
              <w:t>3</w:t>
            </w:r>
            <w:r w:rsidR="006667C5">
              <w:rPr>
                <w:rFonts w:hint="eastAsia"/>
                <w:sz w:val="24"/>
                <w:szCs w:val="24"/>
              </w:rPr>
              <w:t>、</w:t>
            </w:r>
            <w:r w:rsidR="001F341D">
              <w:rPr>
                <w:rFonts w:hint="eastAsia"/>
                <w:sz w:val="24"/>
                <w:szCs w:val="24"/>
              </w:rPr>
              <w:t>因</w:t>
            </w:r>
            <w:r w:rsidR="006667C5">
              <w:rPr>
                <w:rFonts w:hint="eastAsia"/>
                <w:sz w:val="24"/>
                <w:szCs w:val="24"/>
              </w:rPr>
              <w:t>单证不符、单货不符</w:t>
            </w:r>
            <w:r w:rsidR="00B34050">
              <w:rPr>
                <w:rFonts w:hint="eastAsia"/>
                <w:sz w:val="24"/>
                <w:szCs w:val="24"/>
              </w:rPr>
              <w:t>引起的</w:t>
            </w:r>
            <w:r w:rsidR="000251D2">
              <w:rPr>
                <w:rFonts w:hint="eastAsia"/>
                <w:sz w:val="24"/>
                <w:szCs w:val="24"/>
              </w:rPr>
              <w:t>各种风险和</w:t>
            </w:r>
            <w:r w:rsidR="006667C5">
              <w:rPr>
                <w:rFonts w:hint="eastAsia"/>
                <w:sz w:val="24"/>
                <w:szCs w:val="24"/>
              </w:rPr>
              <w:t>责任</w:t>
            </w:r>
            <w:r w:rsidR="00B34050">
              <w:rPr>
                <w:rFonts w:hint="eastAsia"/>
                <w:sz w:val="24"/>
                <w:szCs w:val="24"/>
              </w:rPr>
              <w:t>由甲方</w:t>
            </w:r>
            <w:r w:rsidR="006667C5">
              <w:rPr>
                <w:rFonts w:hint="eastAsia"/>
                <w:sz w:val="24"/>
                <w:szCs w:val="24"/>
              </w:rPr>
              <w:t>承担</w:t>
            </w:r>
            <w:r w:rsidR="00B34050">
              <w:rPr>
                <w:rFonts w:hint="eastAsia"/>
                <w:sz w:val="24"/>
                <w:szCs w:val="24"/>
              </w:rPr>
              <w:t>。</w:t>
            </w:r>
          </w:p>
          <w:p w:rsidR="006667C5" w:rsidRDefault="00555BE0" w:rsidP="000251D2">
            <w:pPr>
              <w:ind w:firstLineChars="100" w:firstLine="240"/>
              <w:rPr>
                <w:sz w:val="24"/>
                <w:szCs w:val="24"/>
              </w:rPr>
            </w:pPr>
            <w:r>
              <w:rPr>
                <w:rFonts w:hint="eastAsia"/>
                <w:sz w:val="24"/>
                <w:szCs w:val="24"/>
              </w:rPr>
              <w:t>4</w:t>
            </w:r>
            <w:r w:rsidR="006667C5">
              <w:rPr>
                <w:rFonts w:hint="eastAsia"/>
                <w:sz w:val="24"/>
                <w:szCs w:val="24"/>
              </w:rPr>
              <w:t>、</w:t>
            </w:r>
            <w:r w:rsidR="000251D2">
              <w:rPr>
                <w:rFonts w:hint="eastAsia"/>
                <w:sz w:val="24"/>
                <w:szCs w:val="24"/>
              </w:rPr>
              <w:t>因乙方的原因造成甲方</w:t>
            </w:r>
            <w:r w:rsidR="006667C5">
              <w:rPr>
                <w:rFonts w:hint="eastAsia"/>
                <w:sz w:val="24"/>
                <w:szCs w:val="24"/>
              </w:rPr>
              <w:t>货物</w:t>
            </w:r>
            <w:r w:rsidR="005C20FF">
              <w:rPr>
                <w:rFonts w:hint="eastAsia"/>
                <w:sz w:val="24"/>
                <w:szCs w:val="24"/>
              </w:rPr>
              <w:t>受到损失、损害等情况，乙方应依法</w:t>
            </w:r>
            <w:r w:rsidR="000251D2">
              <w:rPr>
                <w:rFonts w:hint="eastAsia"/>
                <w:sz w:val="24"/>
                <w:szCs w:val="24"/>
              </w:rPr>
              <w:t>承担相应</w:t>
            </w:r>
            <w:r w:rsidR="006667C5">
              <w:rPr>
                <w:rFonts w:hint="eastAsia"/>
                <w:sz w:val="24"/>
                <w:szCs w:val="24"/>
              </w:rPr>
              <w:t>责任</w:t>
            </w:r>
            <w:r w:rsidR="000251D2">
              <w:rPr>
                <w:rFonts w:hint="eastAsia"/>
                <w:sz w:val="24"/>
                <w:szCs w:val="24"/>
              </w:rPr>
              <w:t>。</w:t>
            </w:r>
          </w:p>
          <w:p w:rsidR="005D7260" w:rsidRDefault="00555BE0" w:rsidP="0046721E">
            <w:pPr>
              <w:ind w:firstLineChars="100" w:firstLine="240"/>
              <w:rPr>
                <w:sz w:val="24"/>
                <w:szCs w:val="24"/>
              </w:rPr>
            </w:pPr>
            <w:r>
              <w:rPr>
                <w:rFonts w:hint="eastAsia"/>
                <w:sz w:val="24"/>
                <w:szCs w:val="24"/>
              </w:rPr>
              <w:t>5</w:t>
            </w:r>
            <w:r w:rsidR="00051155">
              <w:rPr>
                <w:rFonts w:hint="eastAsia"/>
                <w:sz w:val="24"/>
                <w:szCs w:val="24"/>
              </w:rPr>
              <w:t>、</w:t>
            </w:r>
            <w:r w:rsidR="007A2AC8">
              <w:rPr>
                <w:rFonts w:hint="eastAsia"/>
                <w:sz w:val="24"/>
                <w:szCs w:val="24"/>
              </w:rPr>
              <w:t>货物</w:t>
            </w:r>
            <w:r w:rsidR="000251D2">
              <w:rPr>
                <w:rFonts w:hint="eastAsia"/>
                <w:sz w:val="24"/>
                <w:szCs w:val="24"/>
              </w:rPr>
              <w:t>发生无人提货或收货人</w:t>
            </w:r>
            <w:r w:rsidR="006667C5">
              <w:rPr>
                <w:rFonts w:hint="eastAsia"/>
                <w:sz w:val="24"/>
                <w:szCs w:val="24"/>
              </w:rPr>
              <w:t>拒提、弃提</w:t>
            </w:r>
            <w:r w:rsidR="000251D2">
              <w:rPr>
                <w:rFonts w:hint="eastAsia"/>
                <w:sz w:val="24"/>
                <w:szCs w:val="24"/>
              </w:rPr>
              <w:t>货物</w:t>
            </w:r>
            <w:r w:rsidR="00264FC3">
              <w:rPr>
                <w:rFonts w:hint="eastAsia"/>
                <w:sz w:val="24"/>
                <w:szCs w:val="24"/>
              </w:rPr>
              <w:t>等</w:t>
            </w:r>
            <w:r w:rsidR="000251D2">
              <w:rPr>
                <w:rFonts w:hint="eastAsia"/>
                <w:sz w:val="24"/>
                <w:szCs w:val="24"/>
              </w:rPr>
              <w:t>情况，</w:t>
            </w:r>
            <w:r w:rsidR="00264FC3">
              <w:rPr>
                <w:rFonts w:hint="eastAsia"/>
                <w:sz w:val="24"/>
                <w:szCs w:val="24"/>
              </w:rPr>
              <w:t>乙方应在知道后立即告知甲方，相应</w:t>
            </w:r>
            <w:r w:rsidR="007A2AC8">
              <w:rPr>
                <w:rFonts w:hint="eastAsia"/>
                <w:sz w:val="24"/>
                <w:szCs w:val="24"/>
              </w:rPr>
              <w:t>费用、</w:t>
            </w:r>
            <w:r w:rsidR="006667C5">
              <w:rPr>
                <w:rFonts w:hint="eastAsia"/>
                <w:sz w:val="24"/>
                <w:szCs w:val="24"/>
              </w:rPr>
              <w:t>责任</w:t>
            </w:r>
            <w:r w:rsidR="00264FC3">
              <w:rPr>
                <w:rFonts w:hint="eastAsia"/>
                <w:sz w:val="24"/>
                <w:szCs w:val="24"/>
              </w:rPr>
              <w:t>由</w:t>
            </w:r>
            <w:r w:rsidR="000251D2">
              <w:rPr>
                <w:rFonts w:hint="eastAsia"/>
                <w:sz w:val="24"/>
                <w:szCs w:val="24"/>
              </w:rPr>
              <w:t>甲方</w:t>
            </w:r>
            <w:r w:rsidR="006667C5">
              <w:rPr>
                <w:rFonts w:hint="eastAsia"/>
                <w:sz w:val="24"/>
                <w:szCs w:val="24"/>
              </w:rPr>
              <w:t>承担</w:t>
            </w:r>
            <w:r w:rsidR="000251D2">
              <w:rPr>
                <w:rFonts w:hint="eastAsia"/>
                <w:sz w:val="24"/>
                <w:szCs w:val="24"/>
              </w:rPr>
              <w:t>。乙方因此遭受损失的，甲方应向乙方偿付。</w:t>
            </w:r>
          </w:p>
          <w:p w:rsidR="008814B7" w:rsidRPr="006667C5" w:rsidRDefault="008814B7" w:rsidP="0046721E">
            <w:pPr>
              <w:ind w:firstLineChars="100" w:firstLine="240"/>
              <w:rPr>
                <w:sz w:val="24"/>
                <w:szCs w:val="24"/>
              </w:rPr>
            </w:pPr>
          </w:p>
        </w:tc>
      </w:tr>
      <w:tr w:rsidR="005D7260" w:rsidRPr="008523C4" w:rsidTr="005D7260">
        <w:tc>
          <w:tcPr>
            <w:tcW w:w="9357" w:type="dxa"/>
            <w:gridSpan w:val="2"/>
          </w:tcPr>
          <w:p w:rsidR="009E5EF9" w:rsidRPr="008814B7" w:rsidRDefault="005D7260" w:rsidP="008814B7">
            <w:pPr>
              <w:rPr>
                <w:rFonts w:ascii="黑体" w:eastAsia="黑体"/>
                <w:sz w:val="24"/>
                <w:szCs w:val="24"/>
              </w:rPr>
            </w:pPr>
            <w:r>
              <w:rPr>
                <w:rFonts w:ascii="黑体" w:eastAsia="黑体" w:hint="eastAsia"/>
                <w:sz w:val="24"/>
                <w:szCs w:val="24"/>
              </w:rPr>
              <w:lastRenderedPageBreak/>
              <w:t>六</w:t>
            </w:r>
            <w:r w:rsidR="005C20FF">
              <w:rPr>
                <w:rFonts w:ascii="黑体" w:eastAsia="黑体" w:hint="eastAsia"/>
                <w:sz w:val="24"/>
                <w:szCs w:val="24"/>
              </w:rPr>
              <w:t>、其他</w:t>
            </w:r>
            <w:r w:rsidRPr="008523C4">
              <w:rPr>
                <w:rFonts w:ascii="黑体" w:eastAsia="黑体" w:hint="eastAsia"/>
                <w:sz w:val="24"/>
                <w:szCs w:val="24"/>
              </w:rPr>
              <w:t>约定</w:t>
            </w:r>
          </w:p>
          <w:p w:rsidR="005D7260" w:rsidRDefault="001F341D" w:rsidP="005D7260">
            <w:pPr>
              <w:ind w:firstLineChars="100" w:firstLine="240"/>
              <w:rPr>
                <w:sz w:val="24"/>
                <w:szCs w:val="24"/>
              </w:rPr>
            </w:pPr>
            <w:r>
              <w:rPr>
                <w:sz w:val="24"/>
                <w:szCs w:val="24"/>
              </w:rPr>
              <w:t>1</w:t>
            </w:r>
            <w:r w:rsidR="00555BE0">
              <w:rPr>
                <w:rFonts w:hint="eastAsia"/>
                <w:sz w:val="24"/>
                <w:szCs w:val="24"/>
              </w:rPr>
              <w:t>、因海关、商检等国家机构、</w:t>
            </w:r>
            <w:r w:rsidR="005D7260">
              <w:rPr>
                <w:rFonts w:hint="eastAsia"/>
                <w:sz w:val="24"/>
                <w:szCs w:val="24"/>
              </w:rPr>
              <w:t>承运人</w:t>
            </w:r>
            <w:r w:rsidR="00555BE0">
              <w:rPr>
                <w:rFonts w:hint="eastAsia"/>
                <w:sz w:val="24"/>
                <w:szCs w:val="24"/>
              </w:rPr>
              <w:t>、港口</w:t>
            </w:r>
            <w:r w:rsidR="005D7260">
              <w:rPr>
                <w:rFonts w:hint="eastAsia"/>
                <w:sz w:val="24"/>
                <w:szCs w:val="24"/>
              </w:rPr>
              <w:t>等第三方原因造成的损失，乙方不承担责任，但应积极协助甲方向该第三方追偿。</w:t>
            </w:r>
          </w:p>
          <w:p w:rsidR="005D7260" w:rsidRDefault="001F341D" w:rsidP="005D7260">
            <w:pPr>
              <w:ind w:firstLineChars="100" w:firstLine="240"/>
              <w:rPr>
                <w:sz w:val="24"/>
                <w:szCs w:val="24"/>
              </w:rPr>
            </w:pPr>
            <w:r>
              <w:rPr>
                <w:sz w:val="24"/>
                <w:szCs w:val="24"/>
              </w:rPr>
              <w:t>2</w:t>
            </w:r>
            <w:r w:rsidR="005D7260">
              <w:rPr>
                <w:rFonts w:hint="eastAsia"/>
                <w:sz w:val="24"/>
                <w:szCs w:val="24"/>
              </w:rPr>
              <w:t>、</w:t>
            </w:r>
            <w:r w:rsidR="005D7260" w:rsidRPr="005D7260">
              <w:rPr>
                <w:rFonts w:hint="eastAsia"/>
                <w:sz w:val="24"/>
                <w:szCs w:val="24"/>
              </w:rPr>
              <w:t>双方可以以邮件、传真件</w:t>
            </w:r>
            <w:r w:rsidR="00EE3C0C">
              <w:rPr>
                <w:rFonts w:hint="eastAsia"/>
                <w:sz w:val="24"/>
                <w:szCs w:val="24"/>
              </w:rPr>
              <w:t>等电子数据</w:t>
            </w:r>
            <w:r w:rsidR="005D7260" w:rsidRPr="005D7260">
              <w:rPr>
                <w:rFonts w:hint="eastAsia"/>
                <w:sz w:val="24"/>
                <w:szCs w:val="24"/>
              </w:rPr>
              <w:t>形式委托办理本协议项下的货运代理事务及相关事宜，双方视该传真件、邮件、邮件附件或复印件等同上述文件的正本，具有同等的法律效力。邮箱</w:t>
            </w:r>
            <w:r w:rsidR="004A23E3">
              <w:rPr>
                <w:rFonts w:hint="eastAsia"/>
                <w:sz w:val="24"/>
                <w:szCs w:val="24"/>
              </w:rPr>
              <w:t>、传真号以双方确认</w:t>
            </w:r>
            <w:r w:rsidR="005D7260" w:rsidRPr="005D7260">
              <w:rPr>
                <w:rFonts w:hint="eastAsia"/>
                <w:sz w:val="24"/>
                <w:szCs w:val="24"/>
              </w:rPr>
              <w:t>的邮箱</w:t>
            </w:r>
            <w:r w:rsidR="005D7260">
              <w:rPr>
                <w:rFonts w:hint="eastAsia"/>
                <w:sz w:val="24"/>
                <w:szCs w:val="24"/>
              </w:rPr>
              <w:t>、传真号</w:t>
            </w:r>
            <w:r w:rsidR="005D7260" w:rsidRPr="005D7260">
              <w:rPr>
                <w:rFonts w:hint="eastAsia"/>
                <w:sz w:val="24"/>
                <w:szCs w:val="24"/>
              </w:rPr>
              <w:t>为准。</w:t>
            </w:r>
          </w:p>
          <w:p w:rsidR="005C20FF" w:rsidRDefault="001F341D" w:rsidP="005C20FF">
            <w:pPr>
              <w:ind w:firstLineChars="100" w:firstLine="240"/>
              <w:rPr>
                <w:sz w:val="24"/>
                <w:szCs w:val="24"/>
              </w:rPr>
            </w:pPr>
            <w:r>
              <w:rPr>
                <w:sz w:val="24"/>
                <w:szCs w:val="24"/>
              </w:rPr>
              <w:t>3</w:t>
            </w:r>
            <w:r w:rsidR="005C20FF">
              <w:rPr>
                <w:rFonts w:hint="eastAsia"/>
                <w:sz w:val="24"/>
                <w:szCs w:val="24"/>
              </w:rPr>
              <w:t>、</w:t>
            </w:r>
            <w:r w:rsidR="005C20FF" w:rsidRPr="005C20FF">
              <w:rPr>
                <w:rFonts w:hint="eastAsia"/>
                <w:sz w:val="24"/>
                <w:szCs w:val="24"/>
              </w:rPr>
              <w:t>甲方同意乙方就本协议项下的国际货运代理业务可以转委托第三方处理，但乙方应就第三方的选任资质及乙方对第三方的不当指示承担责任。</w:t>
            </w:r>
          </w:p>
          <w:p w:rsidR="005C20FF" w:rsidRDefault="001F341D" w:rsidP="005C20FF">
            <w:pPr>
              <w:ind w:firstLineChars="100" w:firstLine="240"/>
              <w:rPr>
                <w:sz w:val="24"/>
                <w:szCs w:val="24"/>
              </w:rPr>
            </w:pPr>
            <w:r>
              <w:rPr>
                <w:sz w:val="24"/>
                <w:szCs w:val="24"/>
              </w:rPr>
              <w:t>4</w:t>
            </w:r>
            <w:r w:rsidR="005C20FF">
              <w:rPr>
                <w:rFonts w:hint="eastAsia"/>
                <w:sz w:val="24"/>
                <w:szCs w:val="24"/>
              </w:rPr>
              <w:t>、</w:t>
            </w:r>
            <w:r w:rsidR="005C20FF" w:rsidRPr="005C20FF">
              <w:rPr>
                <w:rFonts w:hint="eastAsia"/>
                <w:sz w:val="24"/>
                <w:szCs w:val="24"/>
              </w:rPr>
              <w:t>甲乙双方同意向对方提供营业执照、税务登记证、组织机构代码证、增值税一般纳税人证明等复印件并加盖公章作为本协议的附件。</w:t>
            </w:r>
          </w:p>
          <w:p w:rsidR="003A48BF" w:rsidRDefault="001F341D" w:rsidP="005C20FF">
            <w:pPr>
              <w:ind w:firstLineChars="100" w:firstLine="240"/>
              <w:rPr>
                <w:sz w:val="24"/>
                <w:szCs w:val="24"/>
              </w:rPr>
            </w:pPr>
            <w:r>
              <w:rPr>
                <w:sz w:val="24"/>
                <w:szCs w:val="24"/>
              </w:rPr>
              <w:t>5</w:t>
            </w:r>
            <w:r w:rsidR="003A48BF">
              <w:rPr>
                <w:rFonts w:hint="eastAsia"/>
                <w:sz w:val="24"/>
                <w:szCs w:val="24"/>
              </w:rPr>
              <w:t>、双方可协商一致修改本协议。</w:t>
            </w:r>
          </w:p>
          <w:p w:rsidR="003A48BF" w:rsidRDefault="001F341D" w:rsidP="005C20FF">
            <w:pPr>
              <w:ind w:firstLineChars="100" w:firstLine="240"/>
              <w:rPr>
                <w:sz w:val="24"/>
                <w:szCs w:val="24"/>
              </w:rPr>
            </w:pPr>
            <w:r>
              <w:rPr>
                <w:sz w:val="24"/>
                <w:szCs w:val="24"/>
              </w:rPr>
              <w:t>6</w:t>
            </w:r>
            <w:r w:rsidR="003A48BF">
              <w:rPr>
                <w:rFonts w:hint="eastAsia"/>
                <w:sz w:val="24"/>
                <w:szCs w:val="24"/>
              </w:rPr>
              <w:t>、本协议有效期一年，自双方签字盖章</w:t>
            </w:r>
            <w:r w:rsidR="00555BE0">
              <w:rPr>
                <w:rFonts w:hint="eastAsia"/>
                <w:sz w:val="24"/>
                <w:szCs w:val="24"/>
              </w:rPr>
              <w:t>之</w:t>
            </w:r>
            <w:r w:rsidR="003A48BF">
              <w:rPr>
                <w:rFonts w:hint="eastAsia"/>
                <w:sz w:val="24"/>
                <w:szCs w:val="24"/>
              </w:rPr>
              <w:t>日起生效。</w:t>
            </w:r>
          </w:p>
          <w:p w:rsidR="003A48BF" w:rsidRDefault="001F341D" w:rsidP="005C20FF">
            <w:pPr>
              <w:ind w:firstLineChars="100" w:firstLine="240"/>
              <w:rPr>
                <w:sz w:val="24"/>
                <w:szCs w:val="24"/>
              </w:rPr>
            </w:pPr>
            <w:r>
              <w:rPr>
                <w:sz w:val="24"/>
                <w:szCs w:val="24"/>
              </w:rPr>
              <w:t>7</w:t>
            </w:r>
            <w:r w:rsidR="003A48BF">
              <w:rPr>
                <w:rFonts w:hint="eastAsia"/>
                <w:sz w:val="24"/>
                <w:szCs w:val="24"/>
              </w:rPr>
              <w:t>、本协议一式二份，双方各执一份。</w:t>
            </w:r>
          </w:p>
          <w:p w:rsidR="00051155" w:rsidRPr="001F341D" w:rsidRDefault="00051155" w:rsidP="005C20FF">
            <w:pPr>
              <w:ind w:firstLineChars="100" w:firstLine="240"/>
              <w:rPr>
                <w:sz w:val="24"/>
                <w:szCs w:val="24"/>
              </w:rPr>
            </w:pPr>
          </w:p>
        </w:tc>
      </w:tr>
      <w:tr w:rsidR="00970CC6" w:rsidRPr="008523C4" w:rsidTr="0010173E">
        <w:tc>
          <w:tcPr>
            <w:tcW w:w="9357" w:type="dxa"/>
            <w:gridSpan w:val="2"/>
          </w:tcPr>
          <w:p w:rsidR="00970CC6" w:rsidRPr="008523C4" w:rsidRDefault="003A48BF">
            <w:pPr>
              <w:rPr>
                <w:rFonts w:ascii="黑体" w:eastAsia="黑体"/>
                <w:sz w:val="24"/>
                <w:szCs w:val="24"/>
              </w:rPr>
            </w:pPr>
            <w:r>
              <w:rPr>
                <w:rFonts w:ascii="黑体" w:eastAsia="黑体" w:hint="eastAsia"/>
                <w:sz w:val="24"/>
                <w:szCs w:val="24"/>
              </w:rPr>
              <w:t>七</w:t>
            </w:r>
            <w:r w:rsidR="00555BE0">
              <w:rPr>
                <w:rFonts w:ascii="黑体" w:eastAsia="黑体" w:hint="eastAsia"/>
                <w:sz w:val="24"/>
                <w:szCs w:val="24"/>
              </w:rPr>
              <w:t>、管辖及法律适用</w:t>
            </w:r>
          </w:p>
          <w:p w:rsidR="005C20FF" w:rsidRPr="005C20FF" w:rsidRDefault="005C20FF" w:rsidP="005C20FF">
            <w:pPr>
              <w:ind w:firstLineChars="100" w:firstLine="240"/>
              <w:rPr>
                <w:sz w:val="24"/>
                <w:szCs w:val="24"/>
              </w:rPr>
            </w:pPr>
            <w:r>
              <w:rPr>
                <w:rFonts w:hint="eastAsia"/>
                <w:sz w:val="24"/>
                <w:szCs w:val="24"/>
              </w:rPr>
              <w:t>1</w:t>
            </w:r>
            <w:r>
              <w:rPr>
                <w:rFonts w:hint="eastAsia"/>
                <w:sz w:val="24"/>
                <w:szCs w:val="24"/>
              </w:rPr>
              <w:t>、</w:t>
            </w:r>
            <w:r w:rsidRPr="005C20FF">
              <w:rPr>
                <w:rFonts w:hint="eastAsia"/>
                <w:sz w:val="24"/>
                <w:szCs w:val="24"/>
              </w:rPr>
              <w:t>本协议的解释和履行等</w:t>
            </w:r>
            <w:r w:rsidR="0046721E">
              <w:rPr>
                <w:rFonts w:hint="eastAsia"/>
                <w:sz w:val="24"/>
                <w:szCs w:val="24"/>
              </w:rPr>
              <w:t>适用中华人民共和国法律和中华人民共和国参加的国际公约、条约</w:t>
            </w:r>
            <w:r w:rsidRPr="005C20FF">
              <w:rPr>
                <w:rFonts w:hint="eastAsia"/>
                <w:sz w:val="24"/>
                <w:szCs w:val="24"/>
              </w:rPr>
              <w:t>等。</w:t>
            </w:r>
          </w:p>
          <w:p w:rsidR="00BD4638" w:rsidRDefault="005C20FF" w:rsidP="005C20FF">
            <w:pPr>
              <w:ind w:firstLineChars="100" w:firstLine="240"/>
              <w:rPr>
                <w:sz w:val="24"/>
                <w:szCs w:val="24"/>
              </w:rPr>
            </w:pPr>
            <w:r>
              <w:rPr>
                <w:rFonts w:hint="eastAsia"/>
                <w:sz w:val="24"/>
                <w:szCs w:val="24"/>
              </w:rPr>
              <w:t>2</w:t>
            </w:r>
            <w:r>
              <w:rPr>
                <w:rFonts w:hint="eastAsia"/>
                <w:sz w:val="24"/>
                <w:szCs w:val="24"/>
              </w:rPr>
              <w:t>、</w:t>
            </w:r>
            <w:r w:rsidR="00F31A14">
              <w:rPr>
                <w:rFonts w:hint="eastAsia"/>
                <w:sz w:val="24"/>
                <w:szCs w:val="24"/>
              </w:rPr>
              <w:t>双方在履行</w:t>
            </w:r>
            <w:r w:rsidRPr="005C20FF">
              <w:rPr>
                <w:rFonts w:hint="eastAsia"/>
                <w:sz w:val="24"/>
                <w:szCs w:val="24"/>
              </w:rPr>
              <w:t>本协议过程中如发生争议，无论是违约或是侵权，首先应协商解决。协商不成的，双方同意提交</w:t>
            </w:r>
            <w:r w:rsidR="001D411B" w:rsidRPr="001D411B">
              <w:rPr>
                <w:rFonts w:hint="eastAsia"/>
                <w:sz w:val="24"/>
                <w:szCs w:val="24"/>
              </w:rPr>
              <w:t>中国海事仲裁委员会</w:t>
            </w:r>
            <w:r w:rsidR="001D411B" w:rsidRPr="001D411B">
              <w:rPr>
                <w:rFonts w:hint="eastAsia"/>
                <w:sz w:val="24"/>
                <w:szCs w:val="24"/>
              </w:rPr>
              <w:t>/</w:t>
            </w:r>
            <w:r w:rsidR="001D411B" w:rsidRPr="001D411B">
              <w:rPr>
                <w:rFonts w:hint="eastAsia"/>
                <w:sz w:val="24"/>
                <w:szCs w:val="24"/>
              </w:rPr>
              <w:t>中国海事仲裁委员会</w:t>
            </w:r>
            <w:r w:rsidR="001D411B">
              <w:rPr>
                <w:rFonts w:hint="eastAsia"/>
                <w:sz w:val="24"/>
                <w:szCs w:val="24"/>
                <w:u w:val="single"/>
              </w:rPr>
              <w:t xml:space="preserve">    </w:t>
            </w:r>
            <w:r w:rsidR="001D411B" w:rsidRPr="001D411B">
              <w:rPr>
                <w:rFonts w:hint="eastAsia"/>
                <w:sz w:val="24"/>
                <w:szCs w:val="24"/>
              </w:rPr>
              <w:t>分会（</w:t>
            </w:r>
            <w:bookmarkStart w:id="0" w:name="_GoBack"/>
            <w:bookmarkEnd w:id="0"/>
            <w:r w:rsidR="001D411B" w:rsidRPr="001D411B">
              <w:rPr>
                <w:rFonts w:hint="eastAsia"/>
                <w:sz w:val="24"/>
                <w:szCs w:val="24"/>
              </w:rPr>
              <w:t>中心）</w:t>
            </w:r>
            <w:r w:rsidRPr="005C20FF">
              <w:rPr>
                <w:rFonts w:hint="eastAsia"/>
                <w:sz w:val="24"/>
                <w:szCs w:val="24"/>
              </w:rPr>
              <w:t>根据中</w:t>
            </w:r>
            <w:r w:rsidR="00264FC3">
              <w:rPr>
                <w:rFonts w:hint="eastAsia"/>
                <w:sz w:val="24"/>
                <w:szCs w:val="24"/>
              </w:rPr>
              <w:t>国海事仲裁委员会现行仲裁规则进行仲裁，仲裁裁决是终局的，对双方均</w:t>
            </w:r>
            <w:r w:rsidRPr="005C20FF">
              <w:rPr>
                <w:rFonts w:hint="eastAsia"/>
                <w:sz w:val="24"/>
                <w:szCs w:val="24"/>
              </w:rPr>
              <w:t>有约束力。</w:t>
            </w:r>
          </w:p>
          <w:p w:rsidR="00555BE0" w:rsidRPr="00555BE0" w:rsidRDefault="00555BE0" w:rsidP="00555BE0">
            <w:pPr>
              <w:ind w:firstLineChars="100" w:firstLine="240"/>
              <w:rPr>
                <w:sz w:val="24"/>
                <w:szCs w:val="24"/>
              </w:rPr>
            </w:pPr>
          </w:p>
        </w:tc>
      </w:tr>
      <w:tr w:rsidR="004A79B1" w:rsidRPr="008523C4" w:rsidTr="0010173E">
        <w:tc>
          <w:tcPr>
            <w:tcW w:w="4579" w:type="dxa"/>
          </w:tcPr>
          <w:p w:rsidR="004A79B1" w:rsidRPr="008523C4" w:rsidRDefault="003A48BF">
            <w:pPr>
              <w:rPr>
                <w:rFonts w:ascii="黑体" w:eastAsia="黑体"/>
                <w:sz w:val="24"/>
                <w:szCs w:val="24"/>
              </w:rPr>
            </w:pPr>
            <w:r>
              <w:rPr>
                <w:rFonts w:ascii="黑体" w:eastAsia="黑体" w:hint="eastAsia"/>
                <w:sz w:val="24"/>
                <w:szCs w:val="24"/>
              </w:rPr>
              <w:t>八</w:t>
            </w:r>
            <w:r w:rsidR="008523C4" w:rsidRPr="008523C4">
              <w:rPr>
                <w:rFonts w:ascii="黑体" w:eastAsia="黑体" w:hint="eastAsia"/>
                <w:sz w:val="24"/>
                <w:szCs w:val="24"/>
              </w:rPr>
              <w:t>、签署（委托方）</w:t>
            </w:r>
          </w:p>
          <w:p w:rsidR="008523C4" w:rsidRDefault="007821C0">
            <w:pPr>
              <w:rPr>
                <w:sz w:val="24"/>
                <w:szCs w:val="24"/>
              </w:rPr>
            </w:pPr>
            <w:r>
              <w:rPr>
                <w:rFonts w:hint="eastAsia"/>
                <w:sz w:val="24"/>
                <w:szCs w:val="24"/>
              </w:rPr>
              <w:t>甲方盖章：</w:t>
            </w:r>
          </w:p>
          <w:p w:rsidR="007821C0" w:rsidRDefault="007821C0">
            <w:pPr>
              <w:rPr>
                <w:sz w:val="24"/>
                <w:szCs w:val="24"/>
              </w:rPr>
            </w:pPr>
            <w:r>
              <w:rPr>
                <w:rFonts w:hint="eastAsia"/>
                <w:sz w:val="24"/>
                <w:szCs w:val="24"/>
              </w:rPr>
              <w:t>代表签字：</w:t>
            </w:r>
          </w:p>
          <w:p w:rsidR="007821C0" w:rsidRDefault="007821C0">
            <w:pPr>
              <w:rPr>
                <w:sz w:val="24"/>
                <w:szCs w:val="24"/>
              </w:rPr>
            </w:pPr>
            <w:r>
              <w:rPr>
                <w:rFonts w:hint="eastAsia"/>
                <w:sz w:val="24"/>
                <w:szCs w:val="24"/>
              </w:rPr>
              <w:t>地址：</w:t>
            </w:r>
          </w:p>
          <w:p w:rsidR="007821C0" w:rsidRDefault="007821C0">
            <w:pPr>
              <w:rPr>
                <w:sz w:val="24"/>
                <w:szCs w:val="24"/>
              </w:rPr>
            </w:pPr>
            <w:r>
              <w:rPr>
                <w:rFonts w:hint="eastAsia"/>
                <w:sz w:val="24"/>
                <w:szCs w:val="24"/>
              </w:rPr>
              <w:t>电话：</w:t>
            </w:r>
          </w:p>
          <w:p w:rsidR="007821C0" w:rsidRDefault="007821C0">
            <w:pPr>
              <w:rPr>
                <w:sz w:val="24"/>
                <w:szCs w:val="24"/>
              </w:rPr>
            </w:pPr>
            <w:r>
              <w:rPr>
                <w:rFonts w:hint="eastAsia"/>
                <w:sz w:val="24"/>
                <w:szCs w:val="24"/>
              </w:rPr>
              <w:t>传真：</w:t>
            </w:r>
          </w:p>
          <w:p w:rsidR="007821C0" w:rsidRDefault="00A70F8C">
            <w:pPr>
              <w:rPr>
                <w:sz w:val="24"/>
                <w:szCs w:val="24"/>
              </w:rPr>
            </w:pPr>
            <w:r>
              <w:rPr>
                <w:sz w:val="24"/>
                <w:szCs w:val="24"/>
              </w:rPr>
              <w:t>E-mail</w:t>
            </w:r>
            <w:r w:rsidR="007821C0">
              <w:rPr>
                <w:rFonts w:hint="eastAsia"/>
                <w:sz w:val="24"/>
                <w:szCs w:val="24"/>
              </w:rPr>
              <w:t>：</w:t>
            </w:r>
          </w:p>
          <w:p w:rsidR="007821C0" w:rsidRPr="007821C0" w:rsidRDefault="007821C0">
            <w:pPr>
              <w:rPr>
                <w:sz w:val="24"/>
                <w:szCs w:val="24"/>
              </w:rPr>
            </w:pPr>
            <w:r>
              <w:rPr>
                <w:rFonts w:hint="eastAsia"/>
                <w:sz w:val="24"/>
                <w:szCs w:val="24"/>
              </w:rPr>
              <w:t>日期：</w:t>
            </w:r>
          </w:p>
        </w:tc>
        <w:tc>
          <w:tcPr>
            <w:tcW w:w="4778" w:type="dxa"/>
          </w:tcPr>
          <w:p w:rsidR="004A79B1" w:rsidRDefault="008523C4" w:rsidP="006667C5">
            <w:pPr>
              <w:rPr>
                <w:rFonts w:ascii="黑体" w:eastAsia="黑体"/>
                <w:sz w:val="24"/>
                <w:szCs w:val="24"/>
              </w:rPr>
            </w:pPr>
            <w:r w:rsidRPr="008523C4">
              <w:rPr>
                <w:rFonts w:ascii="黑体" w:eastAsia="黑体" w:hint="eastAsia"/>
                <w:sz w:val="24"/>
                <w:szCs w:val="24"/>
              </w:rPr>
              <w:t>（受托方）</w:t>
            </w:r>
          </w:p>
          <w:p w:rsidR="007821C0" w:rsidRDefault="007821C0" w:rsidP="007821C0">
            <w:pPr>
              <w:rPr>
                <w:sz w:val="24"/>
                <w:szCs w:val="24"/>
              </w:rPr>
            </w:pPr>
            <w:r>
              <w:rPr>
                <w:rFonts w:hint="eastAsia"/>
                <w:sz w:val="24"/>
                <w:szCs w:val="24"/>
              </w:rPr>
              <w:t>乙方盖章：</w:t>
            </w:r>
          </w:p>
          <w:p w:rsidR="007821C0" w:rsidRDefault="007821C0" w:rsidP="007821C0">
            <w:pPr>
              <w:rPr>
                <w:sz w:val="24"/>
                <w:szCs w:val="24"/>
              </w:rPr>
            </w:pPr>
            <w:r>
              <w:rPr>
                <w:rFonts w:hint="eastAsia"/>
                <w:sz w:val="24"/>
                <w:szCs w:val="24"/>
              </w:rPr>
              <w:t>代表签字：</w:t>
            </w:r>
          </w:p>
          <w:p w:rsidR="007821C0" w:rsidRDefault="007821C0" w:rsidP="007821C0">
            <w:pPr>
              <w:rPr>
                <w:sz w:val="24"/>
                <w:szCs w:val="24"/>
              </w:rPr>
            </w:pPr>
            <w:r>
              <w:rPr>
                <w:rFonts w:hint="eastAsia"/>
                <w:sz w:val="24"/>
                <w:szCs w:val="24"/>
              </w:rPr>
              <w:t>地址：</w:t>
            </w:r>
          </w:p>
          <w:p w:rsidR="007821C0" w:rsidRDefault="007821C0" w:rsidP="007821C0">
            <w:pPr>
              <w:rPr>
                <w:sz w:val="24"/>
                <w:szCs w:val="24"/>
              </w:rPr>
            </w:pPr>
            <w:r>
              <w:rPr>
                <w:rFonts w:hint="eastAsia"/>
                <w:sz w:val="24"/>
                <w:szCs w:val="24"/>
              </w:rPr>
              <w:t>电话：</w:t>
            </w:r>
          </w:p>
          <w:p w:rsidR="007821C0" w:rsidRDefault="007821C0" w:rsidP="007821C0">
            <w:pPr>
              <w:rPr>
                <w:sz w:val="24"/>
                <w:szCs w:val="24"/>
              </w:rPr>
            </w:pPr>
            <w:r>
              <w:rPr>
                <w:rFonts w:hint="eastAsia"/>
                <w:sz w:val="24"/>
                <w:szCs w:val="24"/>
              </w:rPr>
              <w:t>传真：</w:t>
            </w:r>
          </w:p>
          <w:p w:rsidR="007821C0" w:rsidRDefault="00A70F8C" w:rsidP="007821C0">
            <w:pPr>
              <w:rPr>
                <w:sz w:val="24"/>
                <w:szCs w:val="24"/>
              </w:rPr>
            </w:pPr>
            <w:r>
              <w:rPr>
                <w:sz w:val="24"/>
                <w:szCs w:val="24"/>
              </w:rPr>
              <w:t>E-mail</w:t>
            </w:r>
            <w:r w:rsidR="007821C0">
              <w:rPr>
                <w:rFonts w:hint="eastAsia"/>
                <w:sz w:val="24"/>
                <w:szCs w:val="24"/>
              </w:rPr>
              <w:t>：</w:t>
            </w:r>
          </w:p>
          <w:p w:rsidR="007821C0" w:rsidRPr="008523C4" w:rsidRDefault="007821C0" w:rsidP="007821C0">
            <w:pPr>
              <w:rPr>
                <w:sz w:val="24"/>
                <w:szCs w:val="24"/>
              </w:rPr>
            </w:pPr>
            <w:r>
              <w:rPr>
                <w:rFonts w:hint="eastAsia"/>
                <w:sz w:val="24"/>
                <w:szCs w:val="24"/>
              </w:rPr>
              <w:t>日期：</w:t>
            </w:r>
          </w:p>
        </w:tc>
      </w:tr>
      <w:tr w:rsidR="00FB1FDB" w:rsidRPr="008523C4" w:rsidTr="00264FC3">
        <w:trPr>
          <w:trHeight w:val="3073"/>
        </w:trPr>
        <w:tc>
          <w:tcPr>
            <w:tcW w:w="9357" w:type="dxa"/>
            <w:gridSpan w:val="2"/>
          </w:tcPr>
          <w:p w:rsidR="00FB1FDB" w:rsidRPr="008523C4" w:rsidRDefault="00FB1FDB" w:rsidP="00FB1FDB">
            <w:pPr>
              <w:rPr>
                <w:rFonts w:ascii="黑体" w:eastAsia="黑体"/>
                <w:sz w:val="24"/>
                <w:szCs w:val="24"/>
              </w:rPr>
            </w:pPr>
            <w:r>
              <w:rPr>
                <w:rFonts w:ascii="黑体" w:eastAsia="黑体" w:hint="eastAsia"/>
                <w:sz w:val="24"/>
                <w:szCs w:val="24"/>
              </w:rPr>
              <w:t>九</w:t>
            </w:r>
            <w:r w:rsidRPr="008523C4">
              <w:rPr>
                <w:rFonts w:ascii="黑体" w:eastAsia="黑体" w:hint="eastAsia"/>
                <w:sz w:val="24"/>
                <w:szCs w:val="24"/>
              </w:rPr>
              <w:t>、协议附件</w:t>
            </w:r>
          </w:p>
          <w:p w:rsidR="00FB1FDB" w:rsidRDefault="00FB1FDB" w:rsidP="00FB1FDB">
            <w:pPr>
              <w:rPr>
                <w:sz w:val="24"/>
                <w:szCs w:val="24"/>
              </w:rPr>
            </w:pPr>
            <w:r>
              <w:rPr>
                <w:rFonts w:hint="eastAsia"/>
                <w:sz w:val="24"/>
                <w:szCs w:val="24"/>
              </w:rPr>
              <w:t>1</w:t>
            </w:r>
            <w:r>
              <w:rPr>
                <w:rFonts w:hint="eastAsia"/>
                <w:sz w:val="24"/>
                <w:szCs w:val="24"/>
              </w:rPr>
              <w:t>、双方营业执照、税务登记等复印件</w:t>
            </w:r>
          </w:p>
          <w:p w:rsidR="00FB1FDB" w:rsidRDefault="00FB1FDB" w:rsidP="00FB1FDB">
            <w:pPr>
              <w:rPr>
                <w:sz w:val="24"/>
                <w:szCs w:val="24"/>
              </w:rPr>
            </w:pPr>
            <w:r>
              <w:rPr>
                <w:rFonts w:hint="eastAsia"/>
                <w:sz w:val="24"/>
                <w:szCs w:val="24"/>
              </w:rPr>
              <w:t>2</w:t>
            </w:r>
            <w:r>
              <w:rPr>
                <w:rFonts w:hint="eastAsia"/>
                <w:sz w:val="24"/>
                <w:szCs w:val="24"/>
              </w:rPr>
              <w:t>、开户行及账户</w:t>
            </w:r>
          </w:p>
          <w:p w:rsidR="00FB1FDB" w:rsidRDefault="00FB1FDB" w:rsidP="00FB1FDB">
            <w:pPr>
              <w:rPr>
                <w:sz w:val="24"/>
                <w:szCs w:val="24"/>
              </w:rPr>
            </w:pPr>
            <w:r>
              <w:rPr>
                <w:rFonts w:hint="eastAsia"/>
                <w:sz w:val="24"/>
                <w:szCs w:val="24"/>
              </w:rPr>
              <w:t>3</w:t>
            </w:r>
            <w:r>
              <w:rPr>
                <w:rFonts w:hint="eastAsia"/>
                <w:sz w:val="24"/>
                <w:szCs w:val="24"/>
              </w:rPr>
              <w:t>、双方联系人信息</w:t>
            </w:r>
          </w:p>
          <w:p w:rsidR="00FB1FDB" w:rsidRDefault="00FB1FDB" w:rsidP="00FB1FDB">
            <w:pPr>
              <w:rPr>
                <w:sz w:val="24"/>
                <w:szCs w:val="24"/>
              </w:rPr>
            </w:pPr>
            <w:r>
              <w:rPr>
                <w:rFonts w:hint="eastAsia"/>
                <w:sz w:val="24"/>
                <w:szCs w:val="24"/>
              </w:rPr>
              <w:t>4</w:t>
            </w:r>
            <w:r>
              <w:rPr>
                <w:rFonts w:hint="eastAsia"/>
                <w:sz w:val="24"/>
                <w:szCs w:val="24"/>
              </w:rPr>
              <w:t>、订舱章、业务章备案</w:t>
            </w:r>
          </w:p>
          <w:p w:rsidR="00FB1FDB" w:rsidRDefault="00FB1FDB" w:rsidP="00FB1FDB">
            <w:pPr>
              <w:rPr>
                <w:sz w:val="24"/>
                <w:szCs w:val="24"/>
              </w:rPr>
            </w:pPr>
            <w:r>
              <w:rPr>
                <w:rFonts w:hint="eastAsia"/>
                <w:sz w:val="24"/>
                <w:szCs w:val="24"/>
              </w:rPr>
              <w:t>5</w:t>
            </w:r>
            <w:r>
              <w:rPr>
                <w:rFonts w:hint="eastAsia"/>
                <w:sz w:val="24"/>
                <w:szCs w:val="24"/>
              </w:rPr>
              <w:t>、委托书样式</w:t>
            </w:r>
          </w:p>
          <w:p w:rsidR="00FB1FDB" w:rsidRDefault="00FB1FDB" w:rsidP="00FB1FDB">
            <w:pPr>
              <w:rPr>
                <w:sz w:val="24"/>
                <w:szCs w:val="24"/>
              </w:rPr>
            </w:pPr>
            <w:r>
              <w:rPr>
                <w:rFonts w:hint="eastAsia"/>
                <w:sz w:val="24"/>
                <w:szCs w:val="24"/>
              </w:rPr>
              <w:t>6</w:t>
            </w:r>
            <w:r>
              <w:rPr>
                <w:rFonts w:hint="eastAsia"/>
                <w:sz w:val="24"/>
                <w:szCs w:val="24"/>
              </w:rPr>
              <w:t>、报价单</w:t>
            </w:r>
          </w:p>
          <w:p w:rsidR="00FB1FDB" w:rsidRDefault="00FB1FDB" w:rsidP="006667C5">
            <w:pPr>
              <w:rPr>
                <w:sz w:val="24"/>
                <w:szCs w:val="24"/>
              </w:rPr>
            </w:pPr>
            <w:r>
              <w:rPr>
                <w:rFonts w:hint="eastAsia"/>
                <w:sz w:val="24"/>
                <w:szCs w:val="24"/>
              </w:rPr>
              <w:t>7</w:t>
            </w:r>
            <w:r>
              <w:rPr>
                <w:rFonts w:hint="eastAsia"/>
                <w:sz w:val="24"/>
                <w:szCs w:val="24"/>
              </w:rPr>
              <w:t>、货运代理协议示范条款</w:t>
            </w:r>
          </w:p>
          <w:p w:rsidR="00264FC3" w:rsidRDefault="00264FC3" w:rsidP="006667C5">
            <w:pPr>
              <w:rPr>
                <w:sz w:val="24"/>
                <w:szCs w:val="24"/>
              </w:rPr>
            </w:pPr>
          </w:p>
          <w:p w:rsidR="00264FC3" w:rsidRPr="008523C4" w:rsidRDefault="00264FC3" w:rsidP="006667C5">
            <w:pPr>
              <w:rPr>
                <w:rFonts w:ascii="黑体" w:eastAsia="黑体"/>
                <w:sz w:val="24"/>
                <w:szCs w:val="24"/>
              </w:rPr>
            </w:pPr>
          </w:p>
        </w:tc>
      </w:tr>
    </w:tbl>
    <w:p w:rsidR="004A79B1" w:rsidRPr="00051155" w:rsidRDefault="00051155" w:rsidP="00051155">
      <w:pPr>
        <w:ind w:leftChars="-135" w:left="-283"/>
        <w:rPr>
          <w:b/>
        </w:rPr>
      </w:pPr>
      <w:r w:rsidRPr="00051155">
        <w:rPr>
          <w:rFonts w:hint="eastAsia"/>
          <w:b/>
          <w:sz w:val="24"/>
          <w:szCs w:val="24"/>
        </w:rPr>
        <w:t>本协议</w:t>
      </w:r>
      <w:r w:rsidR="00DC5F14">
        <w:rPr>
          <w:rFonts w:hint="eastAsia"/>
          <w:b/>
          <w:sz w:val="24"/>
          <w:szCs w:val="24"/>
        </w:rPr>
        <w:t>未尽事宜参照中国海事仲裁委员会《货运代理协议示范条款》</w:t>
      </w:r>
      <w:r w:rsidRPr="00051155">
        <w:rPr>
          <w:rFonts w:hint="eastAsia"/>
          <w:b/>
          <w:sz w:val="24"/>
          <w:szCs w:val="24"/>
        </w:rPr>
        <w:t>。</w:t>
      </w:r>
    </w:p>
    <w:sectPr w:rsidR="004A79B1" w:rsidRPr="00051155" w:rsidSect="00C71C7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50" w:rsidRDefault="000E5C50" w:rsidP="000251D2">
      <w:r>
        <w:separator/>
      </w:r>
    </w:p>
  </w:endnote>
  <w:endnote w:type="continuationSeparator" w:id="0">
    <w:p w:rsidR="000E5C50" w:rsidRDefault="000E5C50" w:rsidP="0002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660493"/>
      <w:docPartObj>
        <w:docPartGallery w:val="Page Numbers (Bottom of Page)"/>
        <w:docPartUnique/>
      </w:docPartObj>
    </w:sdtPr>
    <w:sdtEndPr/>
    <w:sdtContent>
      <w:sdt>
        <w:sdtPr>
          <w:id w:val="860082579"/>
          <w:docPartObj>
            <w:docPartGallery w:val="Page Numbers (Top of Page)"/>
            <w:docPartUnique/>
          </w:docPartObj>
        </w:sdtPr>
        <w:sdtEndPr/>
        <w:sdtContent>
          <w:p w:rsidR="000251D2" w:rsidRDefault="0000335D">
            <w:pPr>
              <w:pStyle w:val="a5"/>
              <w:jc w:val="right"/>
            </w:pPr>
            <w:r>
              <w:rPr>
                <w:b/>
                <w:bCs/>
                <w:sz w:val="24"/>
                <w:szCs w:val="24"/>
              </w:rPr>
              <w:fldChar w:fldCharType="begin"/>
            </w:r>
            <w:r w:rsidR="000251D2">
              <w:rPr>
                <w:b/>
                <w:bCs/>
              </w:rPr>
              <w:instrText>PAGE</w:instrText>
            </w:r>
            <w:r>
              <w:rPr>
                <w:b/>
                <w:bCs/>
                <w:sz w:val="24"/>
                <w:szCs w:val="24"/>
              </w:rPr>
              <w:fldChar w:fldCharType="separate"/>
            </w:r>
            <w:r w:rsidR="00274C33">
              <w:rPr>
                <w:b/>
                <w:bCs/>
                <w:noProof/>
              </w:rPr>
              <w:t>2</w:t>
            </w:r>
            <w:r>
              <w:rPr>
                <w:b/>
                <w:bCs/>
                <w:sz w:val="24"/>
                <w:szCs w:val="24"/>
              </w:rPr>
              <w:fldChar w:fldCharType="end"/>
            </w:r>
            <w:r w:rsidR="000251D2">
              <w:rPr>
                <w:lang w:val="zh-CN"/>
              </w:rPr>
              <w:t xml:space="preserve"> / </w:t>
            </w:r>
            <w:r>
              <w:rPr>
                <w:b/>
                <w:bCs/>
                <w:sz w:val="24"/>
                <w:szCs w:val="24"/>
              </w:rPr>
              <w:fldChar w:fldCharType="begin"/>
            </w:r>
            <w:r w:rsidR="000251D2">
              <w:rPr>
                <w:b/>
                <w:bCs/>
              </w:rPr>
              <w:instrText>NUMPAGES</w:instrText>
            </w:r>
            <w:r>
              <w:rPr>
                <w:b/>
                <w:bCs/>
                <w:sz w:val="24"/>
                <w:szCs w:val="24"/>
              </w:rPr>
              <w:fldChar w:fldCharType="separate"/>
            </w:r>
            <w:r w:rsidR="00274C33">
              <w:rPr>
                <w:b/>
                <w:bCs/>
                <w:noProof/>
              </w:rPr>
              <w:t>2</w:t>
            </w:r>
            <w:r>
              <w:rPr>
                <w:b/>
                <w:bCs/>
                <w:sz w:val="24"/>
                <w:szCs w:val="24"/>
              </w:rPr>
              <w:fldChar w:fldCharType="end"/>
            </w:r>
          </w:p>
        </w:sdtContent>
      </w:sdt>
    </w:sdtContent>
  </w:sdt>
  <w:p w:rsidR="000251D2" w:rsidRDefault="000251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50" w:rsidRDefault="000E5C50" w:rsidP="000251D2">
      <w:r>
        <w:separator/>
      </w:r>
    </w:p>
  </w:footnote>
  <w:footnote w:type="continuationSeparator" w:id="0">
    <w:p w:rsidR="000E5C50" w:rsidRDefault="000E5C50" w:rsidP="00025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0AB"/>
    <w:multiLevelType w:val="hybridMultilevel"/>
    <w:tmpl w:val="A4DAEFE0"/>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D1E703D"/>
    <w:multiLevelType w:val="hybridMultilevel"/>
    <w:tmpl w:val="57C8EFB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DF4052F"/>
    <w:multiLevelType w:val="hybridMultilevel"/>
    <w:tmpl w:val="F732FC52"/>
    <w:lvl w:ilvl="0" w:tplc="102E301C">
      <w:start w:val="5"/>
      <w:numFmt w:val="decimal"/>
      <w:lvlText w:val="%1、"/>
      <w:lvlJc w:val="left"/>
      <w:pPr>
        <w:ind w:left="590" w:hanging="360"/>
      </w:pPr>
      <w:rPr>
        <w:rFonts w:hint="default"/>
      </w:rPr>
    </w:lvl>
    <w:lvl w:ilvl="1" w:tplc="04090019" w:tentative="1">
      <w:start w:val="1"/>
      <w:numFmt w:val="lowerLetter"/>
      <w:lvlText w:val="%2)"/>
      <w:lvlJc w:val="left"/>
      <w:pPr>
        <w:ind w:left="1070" w:hanging="420"/>
      </w:pPr>
    </w:lvl>
    <w:lvl w:ilvl="2" w:tplc="0409001B" w:tentative="1">
      <w:start w:val="1"/>
      <w:numFmt w:val="lowerRoman"/>
      <w:lvlText w:val="%3."/>
      <w:lvlJc w:val="right"/>
      <w:pPr>
        <w:ind w:left="1490" w:hanging="420"/>
      </w:pPr>
    </w:lvl>
    <w:lvl w:ilvl="3" w:tplc="0409000F" w:tentative="1">
      <w:start w:val="1"/>
      <w:numFmt w:val="decimal"/>
      <w:lvlText w:val="%4."/>
      <w:lvlJc w:val="left"/>
      <w:pPr>
        <w:ind w:left="1910" w:hanging="420"/>
      </w:pPr>
    </w:lvl>
    <w:lvl w:ilvl="4" w:tplc="04090019" w:tentative="1">
      <w:start w:val="1"/>
      <w:numFmt w:val="lowerLetter"/>
      <w:lvlText w:val="%5)"/>
      <w:lvlJc w:val="left"/>
      <w:pPr>
        <w:ind w:left="2330" w:hanging="420"/>
      </w:pPr>
    </w:lvl>
    <w:lvl w:ilvl="5" w:tplc="0409001B" w:tentative="1">
      <w:start w:val="1"/>
      <w:numFmt w:val="lowerRoman"/>
      <w:lvlText w:val="%6."/>
      <w:lvlJc w:val="right"/>
      <w:pPr>
        <w:ind w:left="2750" w:hanging="420"/>
      </w:pPr>
    </w:lvl>
    <w:lvl w:ilvl="6" w:tplc="0409000F" w:tentative="1">
      <w:start w:val="1"/>
      <w:numFmt w:val="decimal"/>
      <w:lvlText w:val="%7."/>
      <w:lvlJc w:val="left"/>
      <w:pPr>
        <w:ind w:left="3170" w:hanging="420"/>
      </w:pPr>
    </w:lvl>
    <w:lvl w:ilvl="7" w:tplc="04090019" w:tentative="1">
      <w:start w:val="1"/>
      <w:numFmt w:val="lowerLetter"/>
      <w:lvlText w:val="%8)"/>
      <w:lvlJc w:val="left"/>
      <w:pPr>
        <w:ind w:left="3590" w:hanging="420"/>
      </w:pPr>
    </w:lvl>
    <w:lvl w:ilvl="8" w:tplc="0409001B" w:tentative="1">
      <w:start w:val="1"/>
      <w:numFmt w:val="lowerRoman"/>
      <w:lvlText w:val="%9."/>
      <w:lvlJc w:val="right"/>
      <w:pPr>
        <w:ind w:left="401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B1"/>
    <w:rsid w:val="0000335D"/>
    <w:rsid w:val="000251D2"/>
    <w:rsid w:val="00026686"/>
    <w:rsid w:val="00051155"/>
    <w:rsid w:val="00072C5A"/>
    <w:rsid w:val="000A1220"/>
    <w:rsid w:val="000A2192"/>
    <w:rsid w:val="000E5C50"/>
    <w:rsid w:val="0010173E"/>
    <w:rsid w:val="00152173"/>
    <w:rsid w:val="001D411B"/>
    <w:rsid w:val="001E14DC"/>
    <w:rsid w:val="001E3225"/>
    <w:rsid w:val="001E5274"/>
    <w:rsid w:val="001F341D"/>
    <w:rsid w:val="00264FC3"/>
    <w:rsid w:val="00274C33"/>
    <w:rsid w:val="002921DE"/>
    <w:rsid w:val="002C1245"/>
    <w:rsid w:val="002D5BFB"/>
    <w:rsid w:val="002E3714"/>
    <w:rsid w:val="002F4D2A"/>
    <w:rsid w:val="003A48BF"/>
    <w:rsid w:val="003C3D47"/>
    <w:rsid w:val="00461141"/>
    <w:rsid w:val="0046721E"/>
    <w:rsid w:val="004A23E3"/>
    <w:rsid w:val="004A79B1"/>
    <w:rsid w:val="004B7DB2"/>
    <w:rsid w:val="0051118B"/>
    <w:rsid w:val="0051766B"/>
    <w:rsid w:val="00555BE0"/>
    <w:rsid w:val="005C20FF"/>
    <w:rsid w:val="005D7260"/>
    <w:rsid w:val="006667C5"/>
    <w:rsid w:val="006A3389"/>
    <w:rsid w:val="00760170"/>
    <w:rsid w:val="007821C0"/>
    <w:rsid w:val="0079073D"/>
    <w:rsid w:val="007A2AC8"/>
    <w:rsid w:val="007E0711"/>
    <w:rsid w:val="007F265A"/>
    <w:rsid w:val="007F2F03"/>
    <w:rsid w:val="008478DE"/>
    <w:rsid w:val="008523C4"/>
    <w:rsid w:val="008814B7"/>
    <w:rsid w:val="008E35CB"/>
    <w:rsid w:val="00956AB4"/>
    <w:rsid w:val="00970CC6"/>
    <w:rsid w:val="00970FA9"/>
    <w:rsid w:val="009C4F5C"/>
    <w:rsid w:val="009E5EF9"/>
    <w:rsid w:val="00A35667"/>
    <w:rsid w:val="00A70F8C"/>
    <w:rsid w:val="00AE2006"/>
    <w:rsid w:val="00B33443"/>
    <w:rsid w:val="00B34050"/>
    <w:rsid w:val="00B6340E"/>
    <w:rsid w:val="00BD4638"/>
    <w:rsid w:val="00BE4327"/>
    <w:rsid w:val="00C305AC"/>
    <w:rsid w:val="00C35ED5"/>
    <w:rsid w:val="00C71C7E"/>
    <w:rsid w:val="00CA21B4"/>
    <w:rsid w:val="00CD3A3F"/>
    <w:rsid w:val="00CD6D7B"/>
    <w:rsid w:val="00D32A89"/>
    <w:rsid w:val="00D32AF7"/>
    <w:rsid w:val="00D84F51"/>
    <w:rsid w:val="00DC5F14"/>
    <w:rsid w:val="00DE654D"/>
    <w:rsid w:val="00E2210E"/>
    <w:rsid w:val="00EB0CEB"/>
    <w:rsid w:val="00EE3C0C"/>
    <w:rsid w:val="00F267B1"/>
    <w:rsid w:val="00F31A14"/>
    <w:rsid w:val="00F73CBF"/>
    <w:rsid w:val="00F84D6C"/>
    <w:rsid w:val="00FB1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C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79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0251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251D2"/>
    <w:rPr>
      <w:sz w:val="18"/>
      <w:szCs w:val="18"/>
    </w:rPr>
  </w:style>
  <w:style w:type="paragraph" w:styleId="a5">
    <w:name w:val="footer"/>
    <w:basedOn w:val="a"/>
    <w:link w:val="Char0"/>
    <w:uiPriority w:val="99"/>
    <w:unhideWhenUsed/>
    <w:rsid w:val="000251D2"/>
    <w:pPr>
      <w:tabs>
        <w:tab w:val="center" w:pos="4153"/>
        <w:tab w:val="right" w:pos="8306"/>
      </w:tabs>
      <w:snapToGrid w:val="0"/>
      <w:jc w:val="left"/>
    </w:pPr>
    <w:rPr>
      <w:sz w:val="18"/>
      <w:szCs w:val="18"/>
    </w:rPr>
  </w:style>
  <w:style w:type="character" w:customStyle="1" w:styleId="Char0">
    <w:name w:val="页脚 Char"/>
    <w:basedOn w:val="a0"/>
    <w:link w:val="a5"/>
    <w:uiPriority w:val="99"/>
    <w:rsid w:val="000251D2"/>
    <w:rPr>
      <w:sz w:val="18"/>
      <w:szCs w:val="18"/>
    </w:rPr>
  </w:style>
  <w:style w:type="paragraph" w:styleId="a6">
    <w:name w:val="List Paragraph"/>
    <w:basedOn w:val="a"/>
    <w:uiPriority w:val="34"/>
    <w:qFormat/>
    <w:rsid w:val="007F265A"/>
    <w:pPr>
      <w:ind w:firstLineChars="200" w:firstLine="420"/>
    </w:pPr>
    <w:rPr>
      <w:rFonts w:ascii="Times New Roman" w:eastAsia="宋体" w:hAnsi="Times New Roman" w:cs="Times New Roman"/>
      <w:szCs w:val="24"/>
    </w:rPr>
  </w:style>
  <w:style w:type="paragraph" w:styleId="a7">
    <w:name w:val="Balloon Text"/>
    <w:basedOn w:val="a"/>
    <w:link w:val="Char1"/>
    <w:uiPriority w:val="99"/>
    <w:semiHidden/>
    <w:unhideWhenUsed/>
    <w:rsid w:val="001F341D"/>
    <w:rPr>
      <w:sz w:val="18"/>
      <w:szCs w:val="18"/>
    </w:rPr>
  </w:style>
  <w:style w:type="character" w:customStyle="1" w:styleId="Char1">
    <w:name w:val="批注框文本 Char"/>
    <w:basedOn w:val="a0"/>
    <w:link w:val="a7"/>
    <w:uiPriority w:val="99"/>
    <w:semiHidden/>
    <w:rsid w:val="001F34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C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79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0251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251D2"/>
    <w:rPr>
      <w:sz w:val="18"/>
      <w:szCs w:val="18"/>
    </w:rPr>
  </w:style>
  <w:style w:type="paragraph" w:styleId="a5">
    <w:name w:val="footer"/>
    <w:basedOn w:val="a"/>
    <w:link w:val="Char0"/>
    <w:uiPriority w:val="99"/>
    <w:unhideWhenUsed/>
    <w:rsid w:val="000251D2"/>
    <w:pPr>
      <w:tabs>
        <w:tab w:val="center" w:pos="4153"/>
        <w:tab w:val="right" w:pos="8306"/>
      </w:tabs>
      <w:snapToGrid w:val="0"/>
      <w:jc w:val="left"/>
    </w:pPr>
    <w:rPr>
      <w:sz w:val="18"/>
      <w:szCs w:val="18"/>
    </w:rPr>
  </w:style>
  <w:style w:type="character" w:customStyle="1" w:styleId="Char0">
    <w:name w:val="页脚 Char"/>
    <w:basedOn w:val="a0"/>
    <w:link w:val="a5"/>
    <w:uiPriority w:val="99"/>
    <w:rsid w:val="000251D2"/>
    <w:rPr>
      <w:sz w:val="18"/>
      <w:szCs w:val="18"/>
    </w:rPr>
  </w:style>
  <w:style w:type="paragraph" w:styleId="a6">
    <w:name w:val="List Paragraph"/>
    <w:basedOn w:val="a"/>
    <w:uiPriority w:val="34"/>
    <w:qFormat/>
    <w:rsid w:val="007F265A"/>
    <w:pPr>
      <w:ind w:firstLineChars="200" w:firstLine="420"/>
    </w:pPr>
    <w:rPr>
      <w:rFonts w:ascii="Times New Roman" w:eastAsia="宋体" w:hAnsi="Times New Roman" w:cs="Times New Roman"/>
      <w:szCs w:val="24"/>
    </w:rPr>
  </w:style>
  <w:style w:type="paragraph" w:styleId="a7">
    <w:name w:val="Balloon Text"/>
    <w:basedOn w:val="a"/>
    <w:link w:val="Char1"/>
    <w:uiPriority w:val="99"/>
    <w:semiHidden/>
    <w:unhideWhenUsed/>
    <w:rsid w:val="001F341D"/>
    <w:rPr>
      <w:sz w:val="18"/>
      <w:szCs w:val="18"/>
    </w:rPr>
  </w:style>
  <w:style w:type="character" w:customStyle="1" w:styleId="Char1">
    <w:name w:val="批注框文本 Char"/>
    <w:basedOn w:val="a0"/>
    <w:link w:val="a7"/>
    <w:uiPriority w:val="99"/>
    <w:semiHidden/>
    <w:rsid w:val="001F34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CB34-BA86-47BC-86AB-EECE733F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1513</Characters>
  <Application>Microsoft Office Word</Application>
  <DocSecurity>0</DocSecurity>
  <Lines>12</Lines>
  <Paragraphs>3</Paragraphs>
  <ScaleCrop>false</ScaleCrop>
  <Company>微软中国</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过客</cp:lastModifiedBy>
  <cp:revision>7</cp:revision>
  <dcterms:created xsi:type="dcterms:W3CDTF">2016-05-10T08:10:00Z</dcterms:created>
  <dcterms:modified xsi:type="dcterms:W3CDTF">2017-09-06T10:38:00Z</dcterms:modified>
</cp:coreProperties>
</file>