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b/>
          <w:sz w:val="28"/>
          <w:szCs w:val="28"/>
        </w:rPr>
      </w:pPr>
      <w:r>
        <w:rPr>
          <w:rFonts w:hint="eastAsia" w:ascii="黑体" w:hAnsi="宋体" w:eastAsia="黑体"/>
          <w:b/>
          <w:sz w:val="28"/>
          <w:szCs w:val="28"/>
        </w:rPr>
        <w:t>附件2</w:t>
      </w:r>
    </w:p>
    <w:p>
      <w:pPr>
        <w:snapToGrid w:val="0"/>
        <w:spacing w:line="240" w:lineRule="atLeast"/>
        <w:jc w:val="center"/>
        <w:rPr>
          <w:rFonts w:eastAsia="方正小标宋简体"/>
          <w:b/>
          <w:sz w:val="44"/>
          <w:szCs w:val="44"/>
        </w:rPr>
      </w:pPr>
      <w:r>
        <w:rPr>
          <w:rFonts w:hint="eastAsia" w:eastAsia="方正小标宋简体"/>
          <w:b/>
          <w:sz w:val="44"/>
          <w:szCs w:val="44"/>
        </w:rPr>
        <w:t>网上报名指南</w:t>
      </w:r>
    </w:p>
    <w:p>
      <w:pPr>
        <w:ind w:firstLine="640" w:firstLineChars="200"/>
        <w:rPr>
          <w:rFonts w:eastAsia="仿宋_GB2312"/>
          <w:sz w:val="32"/>
          <w:szCs w:val="32"/>
        </w:rPr>
      </w:pPr>
      <w:r>
        <w:rPr>
          <w:rFonts w:hint="eastAsia" w:eastAsia="仿宋_GB2312"/>
          <w:sz w:val="32"/>
          <w:szCs w:val="32"/>
        </w:rPr>
        <w:t>本指南专为交通运输部直属海事系统事业单位公开招聘工作人员考试网上报名制作，请各位考生仔细阅读后进行报名。</w:t>
      </w:r>
    </w:p>
    <w:p>
      <w:pPr>
        <w:ind w:firstLine="640" w:firstLineChars="200"/>
        <w:rPr>
          <w:rFonts w:eastAsia="仿宋_GB2312"/>
          <w:sz w:val="32"/>
          <w:szCs w:val="32"/>
        </w:rPr>
      </w:pPr>
      <w:r>
        <w:rPr>
          <w:rFonts w:hint="eastAsia" w:eastAsia="仿宋_GB2312"/>
          <w:sz w:val="32"/>
          <w:szCs w:val="32"/>
        </w:rPr>
        <w:t>1、网上报名流程</w:t>
      </w:r>
    </w:p>
    <w:p>
      <w:pPr>
        <w:ind w:firstLine="640" w:firstLineChars="200"/>
        <w:rPr>
          <w:rFonts w:eastAsia="仿宋_GB2312"/>
          <w:sz w:val="32"/>
          <w:szCs w:val="32"/>
        </w:rPr>
      </w:pPr>
      <w:r>
        <w:rPr>
          <w:rFonts w:hint="eastAsia" w:eastAsia="仿宋_GB2312"/>
          <w:sz w:val="32"/>
          <w:szCs w:val="32"/>
        </w:rPr>
        <w:t>（1）登陆“上海建交人才网”（jjrc.zjw.sh.gov.cn）—“考试认证”栏目—“房管类考试系统”入口报名；</w:t>
      </w:r>
    </w:p>
    <w:p>
      <w:pPr>
        <w:ind w:firstLine="640" w:firstLineChars="200"/>
        <w:rPr>
          <w:rFonts w:eastAsia="仿宋_GB2312"/>
          <w:sz w:val="32"/>
          <w:szCs w:val="32"/>
        </w:rPr>
      </w:pPr>
      <w:r>
        <w:rPr>
          <w:rFonts w:hint="eastAsia" w:eastAsia="仿宋_GB2312"/>
          <w:sz w:val="32"/>
          <w:szCs w:val="32"/>
        </w:rPr>
        <w:t>（2）选择需要报名的考试，点击“网上报名”；</w:t>
      </w:r>
    </w:p>
    <w:p>
      <w:pPr>
        <w:ind w:firstLine="640" w:firstLineChars="200"/>
        <w:rPr>
          <w:rFonts w:eastAsia="仿宋_GB2312"/>
          <w:sz w:val="32"/>
          <w:szCs w:val="32"/>
        </w:rPr>
      </w:pPr>
      <w:r>
        <w:rPr>
          <w:rFonts w:hint="eastAsia" w:eastAsia="仿宋_GB2312"/>
          <w:sz w:val="32"/>
          <w:szCs w:val="32"/>
        </w:rPr>
        <w:t>（3）首次登录考生需按系统要求进行账号注册，注册后登录；</w:t>
      </w:r>
    </w:p>
    <w:p>
      <w:pPr>
        <w:ind w:firstLine="640" w:firstLineChars="200"/>
        <w:rPr>
          <w:rFonts w:eastAsia="仿宋_GB2312"/>
          <w:sz w:val="32"/>
          <w:szCs w:val="32"/>
        </w:rPr>
      </w:pPr>
      <w:r>
        <w:rPr>
          <w:rFonts w:hint="eastAsia" w:eastAsia="仿宋_GB2312"/>
          <w:sz w:val="32"/>
          <w:szCs w:val="32"/>
        </w:rPr>
        <w:t>（4）登录后，仔细阅读报名信息和承诺书，认可后点击“同意”；</w:t>
      </w:r>
    </w:p>
    <w:p>
      <w:pPr>
        <w:ind w:firstLine="640" w:firstLineChars="200"/>
        <w:rPr>
          <w:rFonts w:eastAsia="仿宋_GB2312"/>
          <w:sz w:val="32"/>
          <w:szCs w:val="32"/>
        </w:rPr>
      </w:pPr>
      <w:r>
        <w:rPr>
          <w:rFonts w:hint="eastAsia" w:eastAsia="仿宋_GB2312"/>
          <w:sz w:val="32"/>
          <w:szCs w:val="32"/>
        </w:rPr>
        <w:t>（5）填写报名信息，“*”标记为必填项，填写完成后点击保存；</w:t>
      </w:r>
    </w:p>
    <w:p>
      <w:pPr>
        <w:ind w:firstLine="640" w:firstLineChars="200"/>
        <w:rPr>
          <w:rFonts w:eastAsia="仿宋_GB2312"/>
          <w:sz w:val="32"/>
          <w:szCs w:val="32"/>
        </w:rPr>
      </w:pPr>
      <w:r>
        <w:rPr>
          <w:rFonts w:hint="eastAsia" w:eastAsia="仿宋_GB2312"/>
          <w:sz w:val="32"/>
          <w:szCs w:val="32"/>
        </w:rPr>
        <w:t>（6）按照要求上传规定大小和格式的照片（近期免冠彩色正面证件照，照片格式为jpg，图片大小为100-200KB，高度480像素，宽度330像素），成功上传后点击“保存”，系统带有下载照片处理软件以供考生使用；</w:t>
      </w:r>
    </w:p>
    <w:p>
      <w:pPr>
        <w:ind w:firstLine="640" w:firstLineChars="200"/>
        <w:rPr>
          <w:rFonts w:eastAsia="仿宋_GB2312"/>
          <w:sz w:val="32"/>
          <w:szCs w:val="32"/>
        </w:rPr>
      </w:pPr>
      <w:r>
        <w:rPr>
          <w:rFonts w:hint="eastAsia" w:eastAsia="仿宋_GB2312"/>
          <w:sz w:val="32"/>
          <w:szCs w:val="32"/>
        </w:rPr>
        <w:t>（7）选择报考岗位，每人限报一个岗位。考生可进行岗位筛选，点击“详细”查看岗位详情，考生可在搜索范围内选择所有岗位搜索，全部岗位内标红内容即为不符合的条件。点击岗位列表最左侧小圆点，选择报考岗位。确认后点击“确定”进入下一步；</w:t>
      </w:r>
    </w:p>
    <w:p>
      <w:pPr>
        <w:ind w:firstLine="640" w:firstLineChars="200"/>
        <w:rPr>
          <w:rFonts w:eastAsia="仿宋_GB2312"/>
          <w:sz w:val="32"/>
          <w:szCs w:val="32"/>
        </w:rPr>
      </w:pPr>
      <w:r>
        <w:rPr>
          <w:rFonts w:hint="eastAsia" w:eastAsia="仿宋_GB2312"/>
          <w:sz w:val="32"/>
          <w:szCs w:val="32"/>
        </w:rPr>
        <w:t>（8）岗位选择确认后，显示考生报考信息，考生确认无误后点击“提交</w:t>
      </w:r>
      <w:r>
        <w:rPr>
          <w:rFonts w:hint="eastAsia" w:eastAsia="仿宋_GB2312"/>
          <w:color w:val="000000" w:themeColor="text1"/>
          <w:sz w:val="32"/>
          <w:szCs w:val="32"/>
          <w:highlight w:val="none"/>
        </w:rPr>
        <w:t>”</w:t>
      </w:r>
      <w:r>
        <w:rPr>
          <w:rFonts w:hint="eastAsia" w:eastAsia="仿宋_GB2312"/>
          <w:sz w:val="32"/>
          <w:szCs w:val="32"/>
        </w:rPr>
        <w:t>后</w:t>
      </w:r>
      <w:r>
        <w:rPr>
          <w:rFonts w:hint="eastAsia" w:eastAsia="仿宋_GB2312"/>
          <w:sz w:val="32"/>
          <w:szCs w:val="32"/>
          <w:lang w:val="en-US" w:eastAsia="zh-CN"/>
        </w:rPr>
        <w:t>进入资格审查阶段</w:t>
      </w:r>
      <w:r>
        <w:rPr>
          <w:rFonts w:hint="eastAsia" w:eastAsia="仿宋_GB2312"/>
          <w:sz w:val="32"/>
          <w:szCs w:val="32"/>
        </w:rPr>
        <w:t>。</w:t>
      </w:r>
      <w:r>
        <w:rPr>
          <w:rFonts w:hint="eastAsia" w:eastAsia="仿宋_GB2312"/>
          <w:color w:val="000000" w:themeColor="text1"/>
          <w:sz w:val="32"/>
          <w:szCs w:val="32"/>
          <w:highlight w:val="none"/>
        </w:rPr>
        <w:t>（考</w:t>
      </w:r>
      <w:r>
        <w:rPr>
          <w:rFonts w:hint="eastAsia" w:eastAsia="仿宋_GB2312"/>
          <w:sz w:val="32"/>
          <w:szCs w:val="32"/>
        </w:rPr>
        <w:t>生一旦提交，内容则不得修改）。</w:t>
      </w:r>
    </w:p>
    <w:p>
      <w:pPr>
        <w:ind w:firstLine="640" w:firstLineChars="200"/>
        <w:rPr>
          <w:rFonts w:eastAsia="仿宋_GB2312"/>
          <w:sz w:val="32"/>
          <w:szCs w:val="32"/>
        </w:rPr>
      </w:pPr>
      <w:r>
        <w:rPr>
          <w:rFonts w:hint="eastAsia" w:eastAsia="仿宋_GB2312"/>
          <w:sz w:val="32"/>
          <w:szCs w:val="32"/>
        </w:rPr>
        <w:t>2、审核结果查询</w:t>
      </w:r>
    </w:p>
    <w:p>
      <w:pPr>
        <w:ind w:firstLine="640" w:firstLineChars="200"/>
        <w:rPr>
          <w:rFonts w:eastAsia="仿宋_GB2312"/>
          <w:sz w:val="32"/>
          <w:szCs w:val="32"/>
        </w:rPr>
      </w:pPr>
      <w:r>
        <w:rPr>
          <w:rFonts w:hint="eastAsia" w:eastAsia="仿宋_GB2312"/>
          <w:sz w:val="32"/>
          <w:szCs w:val="32"/>
        </w:rPr>
        <w:t>考生报名信息提交后，可至“初审结果查询”栏目查看报名审核进展。</w:t>
      </w:r>
    </w:p>
    <w:p>
      <w:pPr>
        <w:ind w:firstLine="640" w:firstLineChars="200"/>
        <w:rPr>
          <w:rFonts w:eastAsia="仿宋_GB2312"/>
          <w:sz w:val="32"/>
          <w:szCs w:val="32"/>
        </w:rPr>
      </w:pPr>
      <w:r>
        <w:rPr>
          <w:rFonts w:hint="eastAsia" w:eastAsia="仿宋_GB2312"/>
          <w:sz w:val="32"/>
          <w:szCs w:val="32"/>
        </w:rPr>
        <w:t>3、报名确认（笔试参加确认）</w:t>
      </w:r>
    </w:p>
    <w:p>
      <w:pPr>
        <w:ind w:firstLine="640" w:firstLineChars="200"/>
        <w:rPr>
          <w:rFonts w:eastAsia="仿宋_GB2312"/>
          <w:sz w:val="32"/>
          <w:szCs w:val="32"/>
        </w:rPr>
      </w:pPr>
      <w:r>
        <w:rPr>
          <w:rFonts w:hint="eastAsia" w:eastAsia="仿宋_GB2312"/>
          <w:sz w:val="32"/>
          <w:szCs w:val="32"/>
        </w:rPr>
        <w:t>考生报考信息通过资格审核后，可进入“审核通知查询”栏目进行报名确认（笔试参加确认）操作。（注：只有报名确认完成后方取得笔试资格）。</w:t>
      </w:r>
    </w:p>
    <w:p>
      <w:pPr>
        <w:ind w:firstLine="640" w:firstLineChars="200"/>
        <w:rPr>
          <w:rFonts w:eastAsia="仿宋_GB2312"/>
          <w:sz w:val="32"/>
          <w:szCs w:val="32"/>
        </w:rPr>
      </w:pPr>
      <w:r>
        <w:rPr>
          <w:rFonts w:hint="eastAsia" w:eastAsia="仿宋_GB2312"/>
          <w:sz w:val="32"/>
          <w:szCs w:val="32"/>
        </w:rPr>
        <w:t>4、准考证下载</w:t>
      </w:r>
    </w:p>
    <w:p>
      <w:pPr>
        <w:ind w:firstLine="640" w:firstLineChars="200"/>
        <w:rPr>
          <w:rFonts w:eastAsia="仿宋_GB2312"/>
          <w:sz w:val="32"/>
          <w:szCs w:val="32"/>
        </w:rPr>
      </w:pPr>
      <w:r>
        <w:rPr>
          <w:rFonts w:hint="eastAsia" w:eastAsia="仿宋_GB2312"/>
          <w:sz w:val="32"/>
          <w:szCs w:val="32"/>
        </w:rPr>
        <w:t>笔试确认完成后应在指定时间段内登录考试管理信息系统个人账号，选择“下载准考证”栏目，及时下载打印准考证。</w:t>
      </w:r>
    </w:p>
    <w:p>
      <w:pPr>
        <w:ind w:firstLine="640" w:firstLineChars="200"/>
        <w:rPr>
          <w:rFonts w:eastAsia="仿宋_GB2312"/>
          <w:sz w:val="32"/>
          <w:szCs w:val="32"/>
        </w:rPr>
      </w:pPr>
      <w:r>
        <w:rPr>
          <w:rFonts w:hint="eastAsia" w:eastAsia="仿宋_GB2312"/>
          <w:sz w:val="32"/>
          <w:szCs w:val="32"/>
        </w:rPr>
        <w:t>5、成绩查询和下载</w:t>
      </w:r>
    </w:p>
    <w:p>
      <w:pPr>
        <w:ind w:firstLine="640" w:firstLineChars="200"/>
        <w:rPr>
          <w:rFonts w:eastAsia="仿宋_GB2312"/>
          <w:sz w:val="32"/>
          <w:szCs w:val="32"/>
        </w:rPr>
      </w:pPr>
      <w:r>
        <w:rPr>
          <w:rFonts w:hint="eastAsia" w:eastAsia="仿宋_GB2312"/>
          <w:sz w:val="32"/>
          <w:szCs w:val="32"/>
        </w:rPr>
        <w:t>考生在规定时间内登录考试管理信息系统</w:t>
      </w:r>
      <w:r>
        <w:rPr>
          <w:rFonts w:eastAsia="仿宋_GB2312"/>
          <w:sz w:val="32"/>
          <w:szCs w:val="32"/>
        </w:rPr>
        <w:t>个人账号</w:t>
      </w:r>
      <w:r>
        <w:rPr>
          <w:rFonts w:hint="eastAsia" w:eastAsia="仿宋_GB2312"/>
          <w:sz w:val="32"/>
          <w:szCs w:val="32"/>
        </w:rPr>
        <w:t>，点击“笔试成绩查询”，进行成绩查询和打印。</w:t>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3347"/>
    <w:rsid w:val="00036AB0"/>
    <w:rsid w:val="000541D1"/>
    <w:rsid w:val="000B06B1"/>
    <w:rsid w:val="00152F48"/>
    <w:rsid w:val="00193E91"/>
    <w:rsid w:val="001D338A"/>
    <w:rsid w:val="00242F4F"/>
    <w:rsid w:val="00244A96"/>
    <w:rsid w:val="00291AE5"/>
    <w:rsid w:val="002D30D0"/>
    <w:rsid w:val="002D588E"/>
    <w:rsid w:val="00314759"/>
    <w:rsid w:val="00335FB2"/>
    <w:rsid w:val="00387298"/>
    <w:rsid w:val="003B1BA6"/>
    <w:rsid w:val="003C6858"/>
    <w:rsid w:val="00413712"/>
    <w:rsid w:val="00436963"/>
    <w:rsid w:val="004465D6"/>
    <w:rsid w:val="00456AA7"/>
    <w:rsid w:val="00475C42"/>
    <w:rsid w:val="004B7744"/>
    <w:rsid w:val="004E7D42"/>
    <w:rsid w:val="005025FB"/>
    <w:rsid w:val="005C40AA"/>
    <w:rsid w:val="005D2BFF"/>
    <w:rsid w:val="005E5462"/>
    <w:rsid w:val="00620DD7"/>
    <w:rsid w:val="00621248"/>
    <w:rsid w:val="0062653B"/>
    <w:rsid w:val="0064174E"/>
    <w:rsid w:val="006D3F35"/>
    <w:rsid w:val="006E1C77"/>
    <w:rsid w:val="0071044E"/>
    <w:rsid w:val="0073149C"/>
    <w:rsid w:val="007B1FB7"/>
    <w:rsid w:val="007D76DC"/>
    <w:rsid w:val="007F34C2"/>
    <w:rsid w:val="007F40CE"/>
    <w:rsid w:val="008A04F8"/>
    <w:rsid w:val="008D4292"/>
    <w:rsid w:val="00907D2D"/>
    <w:rsid w:val="00907EF9"/>
    <w:rsid w:val="009456C5"/>
    <w:rsid w:val="009622E6"/>
    <w:rsid w:val="00985E9E"/>
    <w:rsid w:val="009C3723"/>
    <w:rsid w:val="00A032AF"/>
    <w:rsid w:val="00A41FE8"/>
    <w:rsid w:val="00A53347"/>
    <w:rsid w:val="00A53AE1"/>
    <w:rsid w:val="00AA3D0E"/>
    <w:rsid w:val="00AC4BBD"/>
    <w:rsid w:val="00B04725"/>
    <w:rsid w:val="00B1079D"/>
    <w:rsid w:val="00B540B9"/>
    <w:rsid w:val="00B8542E"/>
    <w:rsid w:val="00BA7D37"/>
    <w:rsid w:val="00BE5794"/>
    <w:rsid w:val="00C95337"/>
    <w:rsid w:val="00D0063C"/>
    <w:rsid w:val="00D1119D"/>
    <w:rsid w:val="00D171DD"/>
    <w:rsid w:val="00D6545E"/>
    <w:rsid w:val="00E04AA1"/>
    <w:rsid w:val="00E83024"/>
    <w:rsid w:val="00FD4944"/>
    <w:rsid w:val="02713B28"/>
    <w:rsid w:val="06E80318"/>
    <w:rsid w:val="20B64A4E"/>
    <w:rsid w:val="289975D6"/>
    <w:rsid w:val="5E9F42DA"/>
    <w:rsid w:val="7691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uiPriority w:val="0"/>
    <w:rPr>
      <w:sz w:val="18"/>
      <w:szCs w:val="18"/>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uiPriority w:val="0"/>
    <w:rPr>
      <w:color w:val="000000"/>
      <w:sz w:val="18"/>
      <w:szCs w:val="18"/>
      <w:u w:val="none"/>
    </w:rPr>
  </w:style>
  <w:style w:type="character" w:styleId="10">
    <w:name w:val="annotation reference"/>
    <w:qFormat/>
    <w:uiPriority w:val="0"/>
    <w:rPr>
      <w:sz w:val="21"/>
      <w:szCs w:val="21"/>
    </w:rPr>
  </w:style>
  <w:style w:type="character" w:customStyle="1" w:styleId="12">
    <w:name w:val="页眉 Char"/>
    <w:link w:val="7"/>
    <w:qFormat/>
    <w:uiPriority w:val="0"/>
    <w:rPr>
      <w:kern w:val="2"/>
      <w:sz w:val="18"/>
      <w:szCs w:val="18"/>
    </w:rPr>
  </w:style>
  <w:style w:type="character" w:customStyle="1" w:styleId="13">
    <w:name w:val="页脚 Char"/>
    <w:link w:val="6"/>
    <w:qFormat/>
    <w:uiPriority w:val="0"/>
    <w:rPr>
      <w:kern w:val="2"/>
      <w:sz w:val="18"/>
      <w:szCs w:val="18"/>
    </w:rPr>
  </w:style>
  <w:style w:type="character" w:customStyle="1" w:styleId="14">
    <w:name w:val="批注文字 Char"/>
    <w:link w:val="3"/>
    <w:qFormat/>
    <w:uiPriority w:val="0"/>
    <w:rPr>
      <w:kern w:val="2"/>
      <w:sz w:val="21"/>
      <w:szCs w:val="24"/>
    </w:rPr>
  </w:style>
  <w:style w:type="character" w:customStyle="1" w:styleId="15">
    <w:name w:val="批注主题 Char"/>
    <w:link w:val="2"/>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B3A6B-F31C-46DF-9823-C9057A8C27A9}">
  <ds:schemaRefs/>
</ds:datastoreItem>
</file>

<file path=docProps/app.xml><?xml version="1.0" encoding="utf-8"?>
<Properties xmlns="http://schemas.openxmlformats.org/officeDocument/2006/extended-properties" xmlns:vt="http://schemas.openxmlformats.org/officeDocument/2006/docPropsVTypes">
  <Template>Normal</Template>
  <Company>yyz</Company>
  <Pages>2</Pages>
  <Words>128</Words>
  <Characters>732</Characters>
  <Lines>6</Lines>
  <Paragraphs>1</Paragraphs>
  <TotalTime>0</TotalTime>
  <ScaleCrop>false</ScaleCrop>
  <LinksUpToDate>false</LinksUpToDate>
  <CharactersWithSpaces>859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2020-08-10T02:25:00Z</dcterms:created>
  <dc:creator>GHOST</dc:creator>
  <cp:lastModifiedBy>auser</cp:lastModifiedBy>
  <cp:lastPrinted>2009-09-18T06:57:00Z</cp:lastPrinted>
  <dcterms:modified xsi:type="dcterms:W3CDTF">2021-03-13T04:32:30Z</dcterms:modified>
  <dc:title>网上报名指南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